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4A" w:rsidRPr="00243387" w:rsidRDefault="00466CCA" w:rsidP="00243387">
      <w:pPr>
        <w:jc w:val="center"/>
        <w:rPr>
          <w:b/>
          <w:sz w:val="28"/>
          <w:szCs w:val="28"/>
        </w:rPr>
      </w:pPr>
      <w:r w:rsidRPr="00243387">
        <w:rPr>
          <w:b/>
          <w:sz w:val="28"/>
          <w:szCs w:val="28"/>
        </w:rPr>
        <w:t>Список периодических изданий на 2021 год</w:t>
      </w:r>
    </w:p>
    <w:p w:rsidR="00466CCA" w:rsidRPr="00243387" w:rsidRDefault="00466CCA" w:rsidP="00243387">
      <w:pPr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8411"/>
      </w:tblGrid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7A4558" w:rsidRDefault="00466CCA" w:rsidP="007A45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455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7A4558" w:rsidRDefault="00466CCA" w:rsidP="007A45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4558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66CC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6CCA">
              <w:rPr>
                <w:b/>
                <w:bCs/>
                <w:color w:val="000000"/>
                <w:sz w:val="28"/>
                <w:szCs w:val="28"/>
              </w:rPr>
              <w:t>Журналы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Автомобиль и сервис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Аграрная Россия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Агрохимический вестник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Агрохимия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Администратор образования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Аккредитация в образовании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Альма-матер (Вестник высшей школы)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Аудит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Банковские технологии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Банковское дело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Библиотека инженера по охране  труда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Бухгалтерский учет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Бухучет в сельском хозяйстве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Бюллетень ВАК Министерства образования и науки РФ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Вестник агропромышленного комплекса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Ветеринарный врач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Ветеринарная патология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Ветеринария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Ветеринария и кормление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Ветеринария. РЖ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Вестник ветеринарии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Вестник ВАК Министерства образования и науки РФ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Вестник Московского университета. Серия 19. Лингвистика и межкультурная коммуникация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Вестник Московского университета. Серия 1. Математика. Механика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Вестник МГУ. Серия 17 Почвоведение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Вестник Московского университета. Серия 22. Теория перевода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Вестник Российской  сельскохозяйственной науки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Виноделие и виноградарство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Вопросы культурологии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Вопросы статистики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Высшее образование сегодня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Геодезия и картография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Гены и клетки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Главный зоотехник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Гостиничное дело. Комплект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Государственная власть и местное самоуправление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Датчики и системы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Директор по персоналу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Дополнительное профессиональное образование в стране и мире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Животноводство России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Защита и карантин растений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Земледелие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Землеустройство, кадастр и мониторинг земель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Зерновое хозяйство России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Зоотехния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Известия ТСХА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Инновации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Интеллектуальная собственность. Промышленная собственность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Информационный бюллетень Министерства сельского хозяйства РФ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История науки и техники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Картофель и овощи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Комбикорма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Коневодство и конный спорт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Кормление сельскохозяйственных животных и кормопроизводство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Кормопроизводство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Летопись авторефератов диссертаций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Личность и культура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Логос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Маркетинг в России и за рубежом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Международный сельскохозяйственный журнал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Мелиорация и водное хозяйство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Менеджмент в России и за рубежом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Метрология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Микробиология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Морфология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bCs/>
                <w:color w:val="000000"/>
                <w:sz w:val="28"/>
                <w:szCs w:val="28"/>
              </w:rPr>
              <w:t>Наука в центральной России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bCs/>
                <w:color w:val="000000"/>
                <w:sz w:val="28"/>
                <w:szCs w:val="28"/>
              </w:rPr>
              <w:t>Наука и религия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Научные и технические библиотеки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Наша молодежь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Новое сельское хозяйство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Новости электротехники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 xml:space="preserve">Общепит: Бизнес и </w:t>
            </w:r>
            <w:proofErr w:type="spellStart"/>
            <w:r w:rsidRPr="00466CCA">
              <w:rPr>
                <w:color w:val="000000"/>
                <w:sz w:val="28"/>
                <w:szCs w:val="28"/>
              </w:rPr>
              <w:t>искусcтво</w:t>
            </w:r>
            <w:proofErr w:type="spellEnd"/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Овцы, козы, шерстяное дело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Отель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Охрана труда и техника безопасности в сельском хозяйстве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Охрана труда и социальное страхование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Патенты и лицензии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Переработка молока, технология, оборудование, продукция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Пиво и напитки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Пищевая промышленность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Плодородие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Почвоведение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Проблемы агрохимии и экологии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Проблемы теории и практики управления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 xml:space="preserve">Птица и </w:t>
            </w:r>
            <w:proofErr w:type="spellStart"/>
            <w:r w:rsidRPr="00466CCA">
              <w:rPr>
                <w:color w:val="000000"/>
                <w:sz w:val="28"/>
                <w:szCs w:val="28"/>
              </w:rPr>
              <w:t>птицепродукты</w:t>
            </w:r>
            <w:proofErr w:type="spellEnd"/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Птицеводство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Пчеловодство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Ректор вуза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Ремонт и сервис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Родина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 xml:space="preserve">Российский </w:t>
            </w:r>
            <w:proofErr w:type="spellStart"/>
            <w:r w:rsidRPr="00466CCA">
              <w:rPr>
                <w:color w:val="000000"/>
                <w:sz w:val="28"/>
                <w:szCs w:val="28"/>
              </w:rPr>
              <w:t>паразитологический</w:t>
            </w:r>
            <w:proofErr w:type="spellEnd"/>
            <w:r w:rsidRPr="00466CCA">
              <w:rPr>
                <w:color w:val="000000"/>
                <w:sz w:val="28"/>
                <w:szCs w:val="28"/>
              </w:rPr>
              <w:t xml:space="preserve"> журнал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Садоводство и виноградарство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Сахарная свекла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Светотехника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Сельский механизатор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Сельскохозяйственные машины и технологии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Смена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Современный ресторан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Справочник кадровика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bCs/>
                <w:color w:val="000000"/>
                <w:sz w:val="28"/>
                <w:szCs w:val="28"/>
              </w:rPr>
              <w:t>Среднее профес</w:t>
            </w:r>
            <w:r w:rsidR="00004D29">
              <w:rPr>
                <w:bCs/>
                <w:color w:val="000000"/>
                <w:sz w:val="28"/>
                <w:szCs w:val="28"/>
              </w:rPr>
              <w:t>сиональное образование</w:t>
            </w:r>
            <w:r w:rsidRPr="00466CC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Стандартизация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Статистика и экономика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Страховое дело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Студенчество. Диалоги о воспитании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Теория и практика физической культуры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Теплицы России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Тракторы и сельскохозяйственные машины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Туризм. Право и экономика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Турбизнес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Управление персоналом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Ученый Совет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Философские науки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Финансы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 xml:space="preserve">Хранение и переработка </w:t>
            </w:r>
            <w:proofErr w:type="spellStart"/>
            <w:r w:rsidRPr="00466CCA">
              <w:rPr>
                <w:color w:val="000000"/>
                <w:sz w:val="28"/>
                <w:szCs w:val="28"/>
              </w:rPr>
              <w:t>сельхозсырья</w:t>
            </w:r>
            <w:proofErr w:type="spellEnd"/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 xml:space="preserve">Школа  </w:t>
            </w:r>
            <w:proofErr w:type="spellStart"/>
            <w:r w:rsidRPr="00466CCA">
              <w:rPr>
                <w:color w:val="000000"/>
                <w:sz w:val="28"/>
                <w:szCs w:val="28"/>
              </w:rPr>
              <w:t>грибоводства</w:t>
            </w:r>
            <w:proofErr w:type="spellEnd"/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Экономика и предпринимательство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Экология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Экономист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Электрические станции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Электрооборудование: эксплуатация и ремонт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Энергетик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Энергосбережение</w:t>
            </w:r>
          </w:p>
        </w:tc>
      </w:tr>
      <w:tr w:rsidR="00466CCA" w:rsidRPr="00466CCA" w:rsidTr="007A4558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CA" w:rsidRPr="00466CCA" w:rsidRDefault="00466CCA" w:rsidP="00466CCA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Юрист вуза</w:t>
            </w:r>
          </w:p>
        </w:tc>
      </w:tr>
      <w:tr w:rsidR="007A4558" w:rsidRPr="007A4558" w:rsidTr="005B30E4">
        <w:trPr>
          <w:trHeight w:val="567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558" w:rsidRPr="007A4558" w:rsidRDefault="007A4558" w:rsidP="005B30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6CCA">
              <w:rPr>
                <w:b/>
                <w:bCs/>
                <w:color w:val="000000"/>
                <w:sz w:val="28"/>
                <w:szCs w:val="28"/>
              </w:rPr>
              <w:t>Газеты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Аргументы и факты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Аргументы недели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Вечерний Ставрополь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Все о молоке, сыре, мороженном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Вузовский вестник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Комсомольская правда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Открытая. Для всех и каждого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Поиск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Российская газета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Сельская жизнь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Ставропольская правда</w:t>
            </w:r>
          </w:p>
        </w:tc>
      </w:tr>
      <w:tr w:rsidR="007A4558" w:rsidRPr="00466CCA" w:rsidTr="005B30E4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58" w:rsidRPr="00466CCA" w:rsidRDefault="007A4558" w:rsidP="005B30E4">
            <w:pPr>
              <w:jc w:val="center"/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58" w:rsidRPr="00466CCA" w:rsidRDefault="007A4558" w:rsidP="005B30E4">
            <w:pPr>
              <w:rPr>
                <w:color w:val="000000"/>
                <w:sz w:val="28"/>
                <w:szCs w:val="28"/>
              </w:rPr>
            </w:pPr>
            <w:r w:rsidRPr="00466CCA">
              <w:rPr>
                <w:color w:val="000000"/>
                <w:sz w:val="28"/>
                <w:szCs w:val="28"/>
              </w:rPr>
              <w:t>Ставропольские ведомости</w:t>
            </w:r>
          </w:p>
        </w:tc>
      </w:tr>
    </w:tbl>
    <w:p w:rsidR="00466CCA" w:rsidRPr="00466CCA" w:rsidRDefault="00466CCA" w:rsidP="00466CCA"/>
    <w:sectPr w:rsidR="00466CCA" w:rsidRPr="0046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C5"/>
    <w:rsid w:val="00004D29"/>
    <w:rsid w:val="00243387"/>
    <w:rsid w:val="00466CCA"/>
    <w:rsid w:val="00674DC5"/>
    <w:rsid w:val="007A4558"/>
    <w:rsid w:val="00D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95E6E-39E5-4066-AC74-162DEC9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dcterms:created xsi:type="dcterms:W3CDTF">2020-12-28T12:12:00Z</dcterms:created>
  <dcterms:modified xsi:type="dcterms:W3CDTF">2020-12-30T08:23:00Z</dcterms:modified>
</cp:coreProperties>
</file>