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74D" w:rsidRPr="001B45FF" w:rsidRDefault="00CD2228" w:rsidP="00B7774D">
      <w:pPr>
        <w:ind w:firstLine="720"/>
        <w:rPr>
          <w:szCs w:val="28"/>
        </w:rPr>
      </w:pPr>
      <w:r w:rsidRPr="001B45F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1" layoutInCell="0" allowOverlap="1" wp14:anchorId="632FE7A8" wp14:editId="3FD7055A">
                <wp:simplePos x="0" y="0"/>
                <wp:positionH relativeFrom="column">
                  <wp:align>center</wp:align>
                </wp:positionH>
                <wp:positionV relativeFrom="margin">
                  <wp:align>top</wp:align>
                </wp:positionV>
                <wp:extent cx="5904230" cy="882650"/>
                <wp:effectExtent l="0" t="0" r="0" b="0"/>
                <wp:wrapTopAndBottom/>
                <wp:docPr id="2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7D6" w:rsidRDefault="003537D6" w:rsidP="00564198">
                            <w:pPr>
                              <w:suppressAutoHyphens/>
                              <w:jc w:val="center"/>
                              <w:rPr>
                                <w:b/>
                                <w:smallCaps/>
                              </w:rPr>
                            </w:pPr>
                            <w:r>
                              <w:rPr>
                                <w:b/>
                                <w:smallCaps/>
                              </w:rPr>
                              <w:t>Федеральное государственное бюджетное образовательное учреждение высшего образования</w:t>
                            </w:r>
                          </w:p>
                          <w:p w:rsidR="003537D6" w:rsidRDefault="003537D6">
                            <w:pPr>
                              <w:jc w:val="center"/>
                              <w:rPr>
                                <w:b/>
                                <w:smallCaps/>
                                <w:sz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</w:rPr>
                              <w:t>«Ставропольский государственный аграрный университет»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0;margin-top:0;width:464.9pt;height:69.5pt;z-index:2516392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" o:allowincell="f" stroked="f">
                <v:textbox inset="0,0,0,0">
                  <w:txbxContent>
                    <w:p w:rsidR="001234F7" w:rsidRDefault="001234F7" w:rsidP="00564198">
                      <w:pPr>
                        <w:suppressAutoHyphens/>
                        <w:jc w:val="center"/>
                        <w:rPr>
                          <w:b/>
                          <w:smallCaps/>
                        </w:rPr>
                      </w:pPr>
                      <w:r>
                        <w:rPr>
                          <w:b/>
                          <w:smallCaps/>
                        </w:rPr>
                        <w:t xml:space="preserve">Федеральное государственное </w:t>
                      </w:r>
                      <w:r w:rsidR="00564198">
                        <w:rPr>
                          <w:b/>
                          <w:smallCaps/>
                        </w:rPr>
                        <w:t xml:space="preserve">бюджетное </w:t>
                      </w:r>
                      <w:r>
                        <w:rPr>
                          <w:b/>
                          <w:smallCaps/>
                        </w:rPr>
                        <w:t>образовательное учреждение</w:t>
                      </w:r>
                      <w:r w:rsidR="00564198">
                        <w:rPr>
                          <w:b/>
                          <w:smallCaps/>
                        </w:rPr>
                        <w:t xml:space="preserve"> в</w:t>
                      </w:r>
                      <w:r>
                        <w:rPr>
                          <w:b/>
                          <w:smallCaps/>
                        </w:rPr>
                        <w:t>ысшего образования</w:t>
                      </w:r>
                    </w:p>
                    <w:p w:rsidR="001234F7" w:rsidRDefault="00564198">
                      <w:pPr>
                        <w:jc w:val="center"/>
                        <w:rPr>
                          <w:b/>
                          <w:smallCaps/>
                          <w:sz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</w:rPr>
                        <w:t>«</w:t>
                      </w:r>
                      <w:r w:rsidR="001234F7">
                        <w:rPr>
                          <w:b/>
                          <w:smallCaps/>
                          <w:sz w:val="30"/>
                        </w:rPr>
                        <w:t>Ставропольский государственный аграрный университет</w:t>
                      </w:r>
                      <w:r>
                        <w:rPr>
                          <w:b/>
                          <w:smallCaps/>
                          <w:sz w:val="30"/>
                        </w:rPr>
                        <w:t>»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Pr="001B45F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1" layoutInCell="0" allowOverlap="1" wp14:anchorId="08DB3AB3" wp14:editId="5D679821">
                <wp:simplePos x="0" y="0"/>
                <wp:positionH relativeFrom="column">
                  <wp:align>center</wp:align>
                </wp:positionH>
                <wp:positionV relativeFrom="margin">
                  <wp:align>bottom</wp:align>
                </wp:positionV>
                <wp:extent cx="5904230" cy="204470"/>
                <wp:effectExtent l="0" t="0" r="0" b="0"/>
                <wp:wrapTopAndBottom/>
                <wp:docPr id="2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7D6" w:rsidRDefault="003537D6">
                            <w:pPr>
                              <w:suppressAutoHyphens/>
                              <w:jc w:val="center"/>
                              <w:rPr>
                                <w:spacing w:val="60"/>
                              </w:rPr>
                            </w:pPr>
                            <w:r>
                              <w:rPr>
                                <w:spacing w:val="60"/>
                              </w:rPr>
                              <w:t>Ставрополь,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left:0;text-align:left;margin-left:0;margin-top:0;width:464.9pt;height:16.1pt;z-index:251642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xRfgIAAAg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" o:allowincell="f" stroked="f">
                <v:textbox inset="0,0,0,0">
                  <w:txbxContent>
                    <w:p w:rsidR="001234F7" w:rsidRDefault="001234F7">
                      <w:pPr>
                        <w:suppressAutoHyphens/>
                        <w:jc w:val="center"/>
                        <w:rPr>
                          <w:spacing w:val="60"/>
                        </w:rPr>
                      </w:pPr>
                      <w:r>
                        <w:rPr>
                          <w:spacing w:val="60"/>
                        </w:rPr>
                        <w:t>Ставропо</w:t>
                      </w:r>
                      <w:r w:rsidR="00564198">
                        <w:rPr>
                          <w:spacing w:val="60"/>
                        </w:rPr>
                        <w:t>ль, 2022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Pr="001B45F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1344" behindDoc="1" locked="1" layoutInCell="1" allowOverlap="1" wp14:anchorId="57BF822B" wp14:editId="68F191E5">
                <wp:simplePos x="0" y="0"/>
                <wp:positionH relativeFrom="column">
                  <wp:posOffset>0</wp:posOffset>
                </wp:positionH>
                <wp:positionV relativeFrom="page">
                  <wp:posOffset>4460240</wp:posOffset>
                </wp:positionV>
                <wp:extent cx="5904230" cy="1518920"/>
                <wp:effectExtent l="0" t="0" r="0" b="0"/>
                <wp:wrapTight wrapText="bothSides">
                  <wp:wrapPolygon edited="0">
                    <wp:start x="-35" y="0"/>
                    <wp:lineTo x="-35" y="21465"/>
                    <wp:lineTo x="21600" y="21465"/>
                    <wp:lineTo x="21600" y="0"/>
                    <wp:lineTo x="-35" y="0"/>
                  </wp:wrapPolygon>
                </wp:wrapTight>
                <wp:docPr id="2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7D6" w:rsidRPr="00564198" w:rsidRDefault="003537D6" w:rsidP="00564198">
                            <w:pPr>
                              <w:suppressAutoHyphens/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  <w:szCs w:val="40"/>
                              </w:rPr>
                              <w:t>Зоогигиеническая оценка кормов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left:0;text-align:left;margin-left:0;margin-top:351.2pt;width:464.9pt;height:119.6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" stroked="f">
                <v:textbox inset="0,0,0,0">
                  <w:txbxContent>
                    <w:p w:rsidR="001234F7" w:rsidRPr="00564198" w:rsidRDefault="001234F7" w:rsidP="00564198">
                      <w:pPr>
                        <w:suppressAutoHyphens/>
                        <w:jc w:val="center"/>
                        <w:rPr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aps/>
                          <w:sz w:val="40"/>
                          <w:szCs w:val="40"/>
                        </w:rPr>
                        <w:t>Зоогигиеническая оценка корм</w:t>
                      </w:r>
                      <w:r w:rsidR="00564198">
                        <w:rPr>
                          <w:b/>
                          <w:caps/>
                          <w:sz w:val="40"/>
                          <w:szCs w:val="40"/>
                        </w:rPr>
                        <w:t>ов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Pr="001B45F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1" layoutInCell="1" allowOverlap="1" wp14:anchorId="4040654A" wp14:editId="017A8DB8">
                <wp:simplePos x="0" y="0"/>
                <wp:positionH relativeFrom="column">
                  <wp:posOffset>0</wp:posOffset>
                </wp:positionH>
                <wp:positionV relativeFrom="page">
                  <wp:posOffset>3202940</wp:posOffset>
                </wp:positionV>
                <wp:extent cx="5904230" cy="292100"/>
                <wp:effectExtent l="0" t="0" r="0" b="0"/>
                <wp:wrapTopAndBottom/>
                <wp:docPr id="2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7D6" w:rsidRDefault="003537D6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  <w:t>Учебное пособие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left:0;text-align:left;margin-left:0;margin-top:252.2pt;width:464.9pt;height:2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4SfgIAAAg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" stroked="f">
                <v:textbox inset="0,0,0,0">
                  <w:txbxContent>
                    <w:p w:rsidR="001234F7" w:rsidRDefault="00564198">
                      <w:pPr>
                        <w:jc w:val="center"/>
                        <w:rPr>
                          <w:b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32"/>
                        </w:rPr>
                        <w:t>Учебное</w:t>
                      </w:r>
                      <w:r w:rsidR="001234F7">
                        <w:rPr>
                          <w:b/>
                          <w:caps/>
                          <w:sz w:val="32"/>
                          <w:szCs w:val="32"/>
                        </w:rPr>
                        <w:t xml:space="preserve"> пособие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  <w:r w:rsidR="00025085" w:rsidRPr="001B45FF">
        <w:rPr>
          <w:szCs w:val="28"/>
        </w:rPr>
        <w:br w:type="page"/>
      </w:r>
    </w:p>
    <w:p w:rsidR="003537D6" w:rsidRPr="001B45FF" w:rsidRDefault="003537D6" w:rsidP="003537D6">
      <w:pPr>
        <w:shd w:val="clear" w:color="auto" w:fill="FFFFFF"/>
        <w:spacing w:before="48"/>
        <w:jc w:val="both"/>
        <w:rPr>
          <w:sz w:val="24"/>
          <w:szCs w:val="24"/>
        </w:rPr>
      </w:pPr>
      <w:r w:rsidRPr="001B45FF">
        <w:rPr>
          <w:sz w:val="24"/>
          <w:szCs w:val="24"/>
        </w:rPr>
        <w:lastRenderedPageBreak/>
        <w:t xml:space="preserve">УДК 619:614.9:631.22(076) </w:t>
      </w:r>
    </w:p>
    <w:p w:rsidR="003537D6" w:rsidRPr="001B45FF" w:rsidRDefault="003537D6" w:rsidP="00B94389">
      <w:pPr>
        <w:shd w:val="clear" w:color="auto" w:fill="FFFFFF"/>
        <w:spacing w:before="48"/>
        <w:ind w:firstLine="426"/>
        <w:jc w:val="both"/>
        <w:rPr>
          <w:sz w:val="24"/>
          <w:szCs w:val="24"/>
        </w:rPr>
      </w:pPr>
      <w:r w:rsidRPr="001B45FF">
        <w:rPr>
          <w:sz w:val="24"/>
          <w:szCs w:val="24"/>
        </w:rPr>
        <w:t>ББК 48.1Я73</w:t>
      </w:r>
    </w:p>
    <w:p w:rsidR="003537D6" w:rsidRPr="001B45FF" w:rsidRDefault="003537D6" w:rsidP="00B94389">
      <w:pPr>
        <w:shd w:val="clear" w:color="auto" w:fill="FFFFFF"/>
        <w:spacing w:before="48"/>
        <w:ind w:firstLine="426"/>
        <w:jc w:val="both"/>
        <w:rPr>
          <w:sz w:val="24"/>
          <w:szCs w:val="24"/>
        </w:rPr>
      </w:pPr>
      <w:r w:rsidRPr="001B45FF">
        <w:rPr>
          <w:sz w:val="24"/>
          <w:szCs w:val="24"/>
        </w:rPr>
        <w:t>Х69</w:t>
      </w:r>
    </w:p>
    <w:p w:rsidR="003537D6" w:rsidRPr="001B45FF" w:rsidRDefault="003537D6" w:rsidP="003537D6">
      <w:pPr>
        <w:shd w:val="clear" w:color="auto" w:fill="FFFFFF"/>
        <w:spacing w:before="48"/>
        <w:ind w:firstLine="360"/>
        <w:jc w:val="both"/>
        <w:rPr>
          <w:sz w:val="24"/>
        </w:rPr>
      </w:pPr>
    </w:p>
    <w:p w:rsidR="003537D6" w:rsidRPr="001B45FF" w:rsidRDefault="003537D6" w:rsidP="003537D6">
      <w:pPr>
        <w:shd w:val="clear" w:color="auto" w:fill="FFFFFF"/>
        <w:spacing w:before="48"/>
        <w:ind w:firstLine="360"/>
        <w:jc w:val="both"/>
        <w:rPr>
          <w:sz w:val="24"/>
        </w:rPr>
      </w:pPr>
      <w:r w:rsidRPr="001B45FF">
        <w:rPr>
          <w:sz w:val="24"/>
        </w:rPr>
        <w:t>Ходусов А.А.,</w:t>
      </w:r>
      <w:r w:rsidRPr="001B45FF">
        <w:rPr>
          <w:spacing w:val="6"/>
          <w:sz w:val="24"/>
        </w:rPr>
        <w:t xml:space="preserve"> </w:t>
      </w:r>
      <w:r w:rsidRPr="001B45FF">
        <w:rPr>
          <w:sz w:val="24"/>
        </w:rPr>
        <w:t xml:space="preserve">Пономарева М.Е., Коноплев В.И. </w:t>
      </w:r>
      <w:r w:rsidR="00B20725" w:rsidRPr="001B45FF">
        <w:rPr>
          <w:b/>
          <w:sz w:val="24"/>
        </w:rPr>
        <w:t>Зоогигиеническая оценка кормов</w:t>
      </w:r>
      <w:r w:rsidRPr="001B45FF">
        <w:rPr>
          <w:sz w:val="24"/>
        </w:rPr>
        <w:t xml:space="preserve">: </w:t>
      </w:r>
      <w:r w:rsidR="00B20725" w:rsidRPr="001B45FF">
        <w:rPr>
          <w:sz w:val="24"/>
        </w:rPr>
        <w:t>учебное пособие</w:t>
      </w:r>
      <w:r w:rsidRPr="001B45FF">
        <w:rPr>
          <w:sz w:val="24"/>
        </w:rPr>
        <w:t xml:space="preserve">. – М: ФГБОУ </w:t>
      </w:r>
      <w:proofErr w:type="gramStart"/>
      <w:r w:rsidRPr="001B45FF">
        <w:rPr>
          <w:sz w:val="24"/>
        </w:rPr>
        <w:t>ВО</w:t>
      </w:r>
      <w:proofErr w:type="gramEnd"/>
      <w:r w:rsidRPr="001B45FF">
        <w:rPr>
          <w:sz w:val="24"/>
        </w:rPr>
        <w:t xml:space="preserve"> Ставропольский ГАУ, 2022, 44 с.</w:t>
      </w:r>
    </w:p>
    <w:p w:rsidR="003537D6" w:rsidRPr="001B45FF" w:rsidRDefault="003537D6" w:rsidP="003537D6">
      <w:pPr>
        <w:shd w:val="clear" w:color="auto" w:fill="FFFFFF"/>
        <w:spacing w:before="48"/>
        <w:ind w:firstLine="360"/>
        <w:jc w:val="both"/>
        <w:rPr>
          <w:sz w:val="24"/>
        </w:rPr>
      </w:pPr>
    </w:p>
    <w:p w:rsidR="003537D6" w:rsidRPr="001B45FF" w:rsidRDefault="003537D6" w:rsidP="003537D6">
      <w:pPr>
        <w:shd w:val="clear" w:color="auto" w:fill="FFFFFF"/>
        <w:spacing w:before="48"/>
        <w:ind w:firstLine="360"/>
        <w:jc w:val="both"/>
        <w:rPr>
          <w:sz w:val="24"/>
        </w:rPr>
      </w:pPr>
      <w:r w:rsidRPr="001B45FF">
        <w:rPr>
          <w:sz w:val="24"/>
        </w:rPr>
        <w:t>Авторы:</w:t>
      </w:r>
    </w:p>
    <w:p w:rsidR="003537D6" w:rsidRPr="001B45FF" w:rsidRDefault="003537D6" w:rsidP="003537D6">
      <w:pPr>
        <w:shd w:val="clear" w:color="auto" w:fill="FFFFFF"/>
        <w:spacing w:before="48"/>
        <w:ind w:firstLine="360"/>
        <w:jc w:val="both"/>
        <w:rPr>
          <w:sz w:val="24"/>
        </w:rPr>
      </w:pPr>
      <w:r w:rsidRPr="001B45FF">
        <w:rPr>
          <w:b/>
          <w:sz w:val="24"/>
        </w:rPr>
        <w:t>Ходусов Александр Анатольевич</w:t>
      </w:r>
      <w:r w:rsidRPr="001B45FF">
        <w:rPr>
          <w:sz w:val="24"/>
        </w:rPr>
        <w:t xml:space="preserve"> – кандидат ветеринарных наук, доцент, доцент б</w:t>
      </w:r>
      <w:r w:rsidRPr="001B45FF">
        <w:rPr>
          <w:sz w:val="24"/>
        </w:rPr>
        <w:t>а</w:t>
      </w:r>
      <w:r w:rsidRPr="001B45FF">
        <w:rPr>
          <w:sz w:val="24"/>
        </w:rPr>
        <w:t xml:space="preserve">зовой кафедры частной зоотехнии, разведения и селекции животных, ФГБОУ </w:t>
      </w:r>
      <w:proofErr w:type="gramStart"/>
      <w:r w:rsidRPr="001B45FF">
        <w:rPr>
          <w:sz w:val="24"/>
        </w:rPr>
        <w:t>ВО</w:t>
      </w:r>
      <w:proofErr w:type="gramEnd"/>
      <w:r w:rsidRPr="001B45FF">
        <w:rPr>
          <w:sz w:val="24"/>
        </w:rPr>
        <w:t xml:space="preserve"> Ста</w:t>
      </w:r>
      <w:r w:rsidRPr="001B45FF">
        <w:rPr>
          <w:sz w:val="24"/>
        </w:rPr>
        <w:t>в</w:t>
      </w:r>
      <w:r w:rsidRPr="001B45FF">
        <w:rPr>
          <w:sz w:val="24"/>
        </w:rPr>
        <w:t>ропольский государственный аграрный университет</w:t>
      </w:r>
    </w:p>
    <w:p w:rsidR="003537D6" w:rsidRPr="001B45FF" w:rsidRDefault="003537D6" w:rsidP="003537D6">
      <w:pPr>
        <w:shd w:val="clear" w:color="auto" w:fill="FFFFFF"/>
        <w:spacing w:before="48"/>
        <w:ind w:firstLine="360"/>
        <w:jc w:val="both"/>
        <w:rPr>
          <w:sz w:val="24"/>
        </w:rPr>
      </w:pPr>
      <w:r w:rsidRPr="001B45FF">
        <w:rPr>
          <w:b/>
          <w:sz w:val="24"/>
        </w:rPr>
        <w:t>Пономарева Мария Евгеньевна</w:t>
      </w:r>
      <w:r w:rsidRPr="001B45FF">
        <w:rPr>
          <w:sz w:val="24"/>
        </w:rPr>
        <w:t xml:space="preserve"> – кандидат ветеринарных наук, доцент, доцент к</w:t>
      </w:r>
      <w:r w:rsidRPr="001B45FF">
        <w:rPr>
          <w:sz w:val="24"/>
        </w:rPr>
        <w:t>а</w:t>
      </w:r>
      <w:r w:rsidRPr="001B45FF">
        <w:rPr>
          <w:sz w:val="24"/>
        </w:rPr>
        <w:t xml:space="preserve">федры кормления животных и общей биологии, ФГБОУ </w:t>
      </w:r>
      <w:proofErr w:type="gramStart"/>
      <w:r w:rsidRPr="001B45FF">
        <w:rPr>
          <w:sz w:val="24"/>
        </w:rPr>
        <w:t>ВО</w:t>
      </w:r>
      <w:proofErr w:type="gramEnd"/>
      <w:r w:rsidRPr="001B45FF">
        <w:rPr>
          <w:sz w:val="24"/>
        </w:rPr>
        <w:t xml:space="preserve"> Ставропольский госуда</w:t>
      </w:r>
      <w:r w:rsidRPr="001B45FF">
        <w:rPr>
          <w:sz w:val="24"/>
        </w:rPr>
        <w:t>р</w:t>
      </w:r>
      <w:r w:rsidRPr="001B45FF">
        <w:rPr>
          <w:sz w:val="24"/>
        </w:rPr>
        <w:t>ственный аграрный университет</w:t>
      </w:r>
    </w:p>
    <w:p w:rsidR="003537D6" w:rsidRPr="001B45FF" w:rsidRDefault="003537D6" w:rsidP="003537D6">
      <w:pPr>
        <w:shd w:val="clear" w:color="auto" w:fill="FFFFFF"/>
        <w:spacing w:before="48"/>
        <w:ind w:firstLine="360"/>
        <w:jc w:val="both"/>
        <w:rPr>
          <w:sz w:val="24"/>
        </w:rPr>
      </w:pPr>
      <w:r w:rsidRPr="001B45FF">
        <w:rPr>
          <w:b/>
          <w:sz w:val="24"/>
        </w:rPr>
        <w:t>Коноплев Виктор Иванович</w:t>
      </w:r>
      <w:r w:rsidRPr="001B45FF">
        <w:rPr>
          <w:sz w:val="24"/>
        </w:rPr>
        <w:t xml:space="preserve"> – доктор сельскохозяйственных наук, профессор, пр</w:t>
      </w:r>
      <w:r w:rsidRPr="001B45FF">
        <w:rPr>
          <w:sz w:val="24"/>
        </w:rPr>
        <w:t>о</w:t>
      </w:r>
      <w:r w:rsidRPr="001B45FF">
        <w:rPr>
          <w:sz w:val="24"/>
        </w:rPr>
        <w:t xml:space="preserve">фессор базовой кафедры частной зоотехнии, разведения и селекции животных, ФГБОУ </w:t>
      </w:r>
      <w:proofErr w:type="gramStart"/>
      <w:r w:rsidRPr="001B45FF">
        <w:rPr>
          <w:sz w:val="24"/>
        </w:rPr>
        <w:t>ВО</w:t>
      </w:r>
      <w:proofErr w:type="gramEnd"/>
      <w:r w:rsidRPr="001B45FF">
        <w:rPr>
          <w:sz w:val="24"/>
        </w:rPr>
        <w:t xml:space="preserve"> Ставропольский государственный аграрный университет</w:t>
      </w:r>
    </w:p>
    <w:p w:rsidR="003537D6" w:rsidRPr="001B45FF" w:rsidRDefault="003537D6" w:rsidP="003537D6">
      <w:pPr>
        <w:shd w:val="clear" w:color="auto" w:fill="FFFFFF"/>
        <w:jc w:val="both"/>
        <w:rPr>
          <w:sz w:val="24"/>
        </w:rPr>
      </w:pPr>
    </w:p>
    <w:p w:rsidR="003537D6" w:rsidRPr="001B45FF" w:rsidRDefault="003537D6" w:rsidP="003537D6">
      <w:pPr>
        <w:shd w:val="clear" w:color="auto" w:fill="FFFFFF"/>
        <w:ind w:firstLine="360"/>
        <w:jc w:val="both"/>
        <w:rPr>
          <w:sz w:val="24"/>
        </w:rPr>
      </w:pPr>
      <w:r w:rsidRPr="001B45FF">
        <w:rPr>
          <w:sz w:val="24"/>
        </w:rPr>
        <w:t>Практикум предназначен для студентов, обучающихся по специальности 36.05.01 «Ветеринария», уровень высшего образования, квалификация - специалитет, ветерина</w:t>
      </w:r>
      <w:r w:rsidRPr="001B45FF">
        <w:rPr>
          <w:sz w:val="24"/>
        </w:rPr>
        <w:t>р</w:t>
      </w:r>
      <w:r w:rsidRPr="001B45FF">
        <w:rPr>
          <w:sz w:val="24"/>
        </w:rPr>
        <w:t xml:space="preserve">ный врач, направлениям подготовки 36.03.01 «Ветеринарно-санитарная экспертиза» и 36.03.02 «Зоотехния», уровень высшего образования – </w:t>
      </w:r>
      <w:proofErr w:type="spellStart"/>
      <w:r w:rsidRPr="001B45FF">
        <w:rPr>
          <w:sz w:val="24"/>
        </w:rPr>
        <w:t>бакалавриат</w:t>
      </w:r>
      <w:proofErr w:type="spellEnd"/>
      <w:r w:rsidRPr="001B45FF">
        <w:rPr>
          <w:sz w:val="24"/>
        </w:rPr>
        <w:t xml:space="preserve">. Предлагаемые формы и методики </w:t>
      </w:r>
      <w:proofErr w:type="gramStart"/>
      <w:r w:rsidRPr="001B45FF">
        <w:rPr>
          <w:sz w:val="24"/>
        </w:rPr>
        <w:t>выполнения</w:t>
      </w:r>
      <w:proofErr w:type="gramEnd"/>
      <w:r w:rsidRPr="001B45FF">
        <w:rPr>
          <w:sz w:val="24"/>
        </w:rPr>
        <w:t xml:space="preserve"> лабораторных и практических работ по зоогигиене соответств</w:t>
      </w:r>
      <w:r w:rsidRPr="001B45FF">
        <w:rPr>
          <w:sz w:val="24"/>
        </w:rPr>
        <w:t>у</w:t>
      </w:r>
      <w:r w:rsidRPr="001B45FF">
        <w:rPr>
          <w:sz w:val="24"/>
        </w:rPr>
        <w:t>ют требованиям учебных программ дисциплин и Федеральным государственным образ</w:t>
      </w:r>
      <w:r w:rsidRPr="001B45FF">
        <w:rPr>
          <w:sz w:val="24"/>
        </w:rPr>
        <w:t>о</w:t>
      </w:r>
      <w:r w:rsidRPr="001B45FF">
        <w:rPr>
          <w:sz w:val="24"/>
        </w:rPr>
        <w:t>вател</w:t>
      </w:r>
      <w:r w:rsidRPr="001B45FF">
        <w:rPr>
          <w:sz w:val="24"/>
        </w:rPr>
        <w:t>ь</w:t>
      </w:r>
      <w:r w:rsidRPr="001B45FF">
        <w:rPr>
          <w:sz w:val="24"/>
        </w:rPr>
        <w:t>ным стандартам.</w:t>
      </w:r>
    </w:p>
    <w:p w:rsidR="003537D6" w:rsidRPr="001B45FF" w:rsidRDefault="003537D6" w:rsidP="003537D6">
      <w:pPr>
        <w:shd w:val="clear" w:color="auto" w:fill="FFFFFF"/>
        <w:ind w:firstLine="360"/>
        <w:jc w:val="both"/>
        <w:rPr>
          <w:sz w:val="24"/>
        </w:rPr>
      </w:pPr>
      <w:r w:rsidRPr="001B45FF">
        <w:rPr>
          <w:sz w:val="24"/>
        </w:rPr>
        <w:t>Практикум может быть использован и для других биологических и сельскохозя</w:t>
      </w:r>
      <w:r w:rsidRPr="001B45FF">
        <w:rPr>
          <w:sz w:val="24"/>
        </w:rPr>
        <w:t>й</w:t>
      </w:r>
      <w:r w:rsidRPr="001B45FF">
        <w:rPr>
          <w:sz w:val="24"/>
        </w:rPr>
        <w:t>ственных специальностей и направлений подготовки всех уровней образования.</w:t>
      </w:r>
    </w:p>
    <w:p w:rsidR="003537D6" w:rsidRPr="001B45FF" w:rsidRDefault="003537D6" w:rsidP="003537D6">
      <w:pPr>
        <w:shd w:val="clear" w:color="auto" w:fill="FFFFFF"/>
        <w:jc w:val="both"/>
        <w:rPr>
          <w:sz w:val="24"/>
        </w:rPr>
      </w:pPr>
    </w:p>
    <w:p w:rsidR="003537D6" w:rsidRPr="001B45FF" w:rsidRDefault="003537D6" w:rsidP="003537D6">
      <w:pPr>
        <w:shd w:val="clear" w:color="auto" w:fill="FFFFFF"/>
        <w:ind w:firstLine="360"/>
        <w:jc w:val="both"/>
        <w:rPr>
          <w:sz w:val="24"/>
        </w:rPr>
      </w:pPr>
      <w:r w:rsidRPr="001B45FF">
        <w:rPr>
          <w:b/>
          <w:spacing w:val="20"/>
          <w:sz w:val="24"/>
        </w:rPr>
        <w:t>Рецензент:</w:t>
      </w:r>
      <w:r w:rsidRPr="001B45FF">
        <w:rPr>
          <w:sz w:val="24"/>
        </w:rPr>
        <w:t xml:space="preserve"> Цыганский Р.А., доктор биологических наук, доцент, доцент кафедры физиологии, хирургии и акушерства ФГБОУ </w:t>
      </w:r>
      <w:proofErr w:type="gramStart"/>
      <w:r w:rsidRPr="001B45FF">
        <w:rPr>
          <w:sz w:val="24"/>
        </w:rPr>
        <w:t>ВО</w:t>
      </w:r>
      <w:proofErr w:type="gramEnd"/>
      <w:r w:rsidRPr="001B45FF">
        <w:rPr>
          <w:sz w:val="24"/>
        </w:rPr>
        <w:t xml:space="preserve"> Ставропольский государственный а</w:t>
      </w:r>
      <w:r w:rsidRPr="001B45FF">
        <w:rPr>
          <w:sz w:val="24"/>
        </w:rPr>
        <w:t>г</w:t>
      </w:r>
      <w:r w:rsidRPr="001B45FF">
        <w:rPr>
          <w:sz w:val="24"/>
        </w:rPr>
        <w:t>рарный университет</w:t>
      </w:r>
    </w:p>
    <w:p w:rsidR="003537D6" w:rsidRPr="001B45FF" w:rsidRDefault="003537D6" w:rsidP="003537D6">
      <w:pPr>
        <w:shd w:val="clear" w:color="auto" w:fill="FFFFFF"/>
        <w:jc w:val="both"/>
        <w:rPr>
          <w:sz w:val="24"/>
        </w:rPr>
      </w:pPr>
    </w:p>
    <w:p w:rsidR="003537D6" w:rsidRPr="001B45FF" w:rsidRDefault="003537D6" w:rsidP="003537D6">
      <w:pPr>
        <w:shd w:val="clear" w:color="auto" w:fill="FFFFFF"/>
        <w:rPr>
          <w:sz w:val="24"/>
        </w:rPr>
      </w:pPr>
    </w:p>
    <w:p w:rsidR="003537D6" w:rsidRPr="001B45FF" w:rsidRDefault="003537D6" w:rsidP="003537D6">
      <w:pPr>
        <w:shd w:val="clear" w:color="auto" w:fill="FFFFFF"/>
        <w:rPr>
          <w:sz w:val="18"/>
          <w:szCs w:val="18"/>
        </w:rPr>
      </w:pPr>
    </w:p>
    <w:p w:rsidR="003537D6" w:rsidRPr="001B45FF" w:rsidRDefault="003537D6" w:rsidP="003537D6">
      <w:pPr>
        <w:shd w:val="clear" w:color="auto" w:fill="FFFFFF"/>
        <w:tabs>
          <w:tab w:val="left" w:pos="2410"/>
        </w:tabs>
        <w:ind w:left="2410" w:right="-143" w:hanging="2410"/>
        <w:rPr>
          <w:b/>
          <w:sz w:val="24"/>
        </w:rPr>
      </w:pPr>
      <w:r w:rsidRPr="001B45FF">
        <w:rPr>
          <w:sz w:val="24"/>
        </w:rPr>
        <w:tab/>
        <w:t xml:space="preserve">© </w:t>
      </w:r>
      <w:r w:rsidRPr="001B45FF">
        <w:rPr>
          <w:b/>
          <w:sz w:val="24"/>
        </w:rPr>
        <w:t>Ходусов А.А., Пономарева М.Е., Коноплев В.И.</w:t>
      </w:r>
    </w:p>
    <w:p w:rsidR="003537D6" w:rsidRPr="001B45FF" w:rsidRDefault="003537D6" w:rsidP="003537D6">
      <w:pPr>
        <w:shd w:val="clear" w:color="auto" w:fill="FFFFFF"/>
        <w:ind w:left="2410" w:right="-72"/>
        <w:jc w:val="both"/>
        <w:rPr>
          <w:sz w:val="24"/>
        </w:rPr>
      </w:pPr>
      <w:r w:rsidRPr="001B45FF">
        <w:rPr>
          <w:sz w:val="24"/>
        </w:rPr>
        <w:t>Федеральное государственное бюджетное образовательное учр</w:t>
      </w:r>
      <w:r w:rsidRPr="001B45FF">
        <w:rPr>
          <w:sz w:val="24"/>
        </w:rPr>
        <w:t>е</w:t>
      </w:r>
      <w:r w:rsidRPr="001B45FF">
        <w:rPr>
          <w:sz w:val="24"/>
        </w:rPr>
        <w:t>ждение высшего образования «Ставропольский государственный аграрный университет», 2022 г.</w:t>
      </w:r>
    </w:p>
    <w:p w:rsidR="00025085" w:rsidRPr="001B45FF" w:rsidRDefault="00025085" w:rsidP="00271B55">
      <w:pPr>
        <w:pStyle w:val="5"/>
      </w:pPr>
      <w:r w:rsidRPr="001B45FF">
        <w:br w:type="page"/>
      </w:r>
      <w:r w:rsidRPr="001B45FF">
        <w:lastRenderedPageBreak/>
        <w:t>Оглавление</w:t>
      </w:r>
    </w:p>
    <w:p w:rsidR="00297E0E" w:rsidRPr="00386082" w:rsidRDefault="00B27B74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TOC \o "1-2" </w:instrText>
      </w:r>
      <w:r w:rsidRPr="00386082">
        <w:rPr>
          <w:sz w:val="28"/>
          <w:szCs w:val="28"/>
        </w:rPr>
        <w:fldChar w:fldCharType="separate"/>
      </w:r>
      <w:r w:rsidR="00297E0E" w:rsidRPr="00386082">
        <w:rPr>
          <w:sz w:val="28"/>
          <w:szCs w:val="28"/>
        </w:rPr>
        <w:t>Введение</w:t>
      </w:r>
      <w:r w:rsidR="00297E0E" w:rsidRPr="00386082">
        <w:rPr>
          <w:sz w:val="28"/>
          <w:szCs w:val="28"/>
        </w:rPr>
        <w:tab/>
      </w:r>
      <w:r w:rsidR="00297E0E" w:rsidRPr="00386082">
        <w:rPr>
          <w:sz w:val="28"/>
          <w:szCs w:val="28"/>
        </w:rPr>
        <w:fldChar w:fldCharType="begin"/>
      </w:r>
      <w:r w:rsidR="00297E0E" w:rsidRPr="00386082">
        <w:rPr>
          <w:sz w:val="28"/>
          <w:szCs w:val="28"/>
        </w:rPr>
        <w:instrText xml:space="preserve"> PAGEREF _Toc117164334 \h </w:instrText>
      </w:r>
      <w:r w:rsidR="00297E0E" w:rsidRPr="00386082">
        <w:rPr>
          <w:sz w:val="28"/>
          <w:szCs w:val="28"/>
        </w:rPr>
      </w:r>
      <w:r w:rsidR="00297E0E"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4</w:t>
      </w:r>
      <w:r w:rsidR="00297E0E"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>Оценка доброкачественности грубых кормов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_Toc117164335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4</w:t>
      </w:r>
      <w:r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Сено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_Toc117164336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4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Солома и мякина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_Toc117164337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7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>Оценка доброкачественности сочных кормов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_Toc117164338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8</w:t>
      </w:r>
      <w:r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Силос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_Toc117164339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8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Сенаж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_Toc117164340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10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Корнеклубнеплоды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_Toc117164341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11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>Оценка доброкачественности зерновых кормов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_Toc117164342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13</w:t>
      </w:r>
      <w:r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 xml:space="preserve">Оценка доброкачественности мучных, гранулированных кормов </w:t>
      </w:r>
      <w:r w:rsidR="00386082">
        <w:rPr>
          <w:sz w:val="28"/>
          <w:szCs w:val="28"/>
        </w:rPr>
        <w:br/>
      </w:r>
      <w:r w:rsidRPr="00386082">
        <w:rPr>
          <w:sz w:val="28"/>
          <w:szCs w:val="28"/>
        </w:rPr>
        <w:t>и жмыхов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_Toc117164343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16</w:t>
      </w:r>
      <w:r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Мучнистые корма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_Toc117164344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16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Жмыхи и шроты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_Toc117164345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18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Гранулированные корма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_Toc117164346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20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>Оценка доброкачественности кормов животного происхождения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_Toc117164347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20</w:t>
      </w:r>
      <w:r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>Оценка доброкачественности минеральных кормов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_Toc117164348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22</w:t>
      </w:r>
      <w:r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>Определение токсичности кормов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_Toc117164349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23</w:t>
      </w:r>
      <w:r w:rsidRPr="00386082">
        <w:rPr>
          <w:sz w:val="28"/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Определение общей токсичности кормов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_Toc117164350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23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Определение спорыньи в зерне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_Toc117164351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30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Определение головни в зерне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_Toc117164352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31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20"/>
        <w:rPr>
          <w:rFonts w:asciiTheme="minorHAnsi" w:eastAsiaTheme="minorEastAsia" w:hAnsiTheme="minorHAnsi" w:cstheme="minorBidi"/>
          <w:szCs w:val="28"/>
        </w:rPr>
      </w:pPr>
      <w:r w:rsidRPr="00386082">
        <w:rPr>
          <w:szCs w:val="28"/>
        </w:rPr>
        <w:t>Групповое определение алкалоидов в растениях (по Миловидову)</w:t>
      </w:r>
      <w:r w:rsidRPr="00386082">
        <w:rPr>
          <w:szCs w:val="28"/>
        </w:rPr>
        <w:tab/>
      </w:r>
      <w:r w:rsidRPr="00386082">
        <w:rPr>
          <w:szCs w:val="28"/>
        </w:rPr>
        <w:fldChar w:fldCharType="begin"/>
      </w:r>
      <w:r w:rsidRPr="00386082">
        <w:rPr>
          <w:szCs w:val="28"/>
        </w:rPr>
        <w:instrText xml:space="preserve"> PAGEREF _Toc117164353 \h </w:instrText>
      </w:r>
      <w:r w:rsidRPr="00386082">
        <w:rPr>
          <w:szCs w:val="28"/>
        </w:rPr>
      </w:r>
      <w:r w:rsidRPr="00386082">
        <w:rPr>
          <w:szCs w:val="28"/>
        </w:rPr>
        <w:fldChar w:fldCharType="separate"/>
      </w:r>
      <w:r w:rsidR="00386082" w:rsidRPr="00386082">
        <w:rPr>
          <w:szCs w:val="28"/>
        </w:rPr>
        <w:t>31</w:t>
      </w:r>
      <w:r w:rsidRPr="00386082">
        <w:rPr>
          <w:szCs w:val="28"/>
        </w:rPr>
        <w:fldChar w:fldCharType="end"/>
      </w:r>
    </w:p>
    <w:p w:rsidR="00297E0E" w:rsidRPr="00386082" w:rsidRDefault="00297E0E">
      <w:pPr>
        <w:pStyle w:val="10"/>
        <w:rPr>
          <w:rFonts w:asciiTheme="minorHAnsi" w:eastAsiaTheme="minorEastAsia" w:hAnsiTheme="minorHAnsi" w:cstheme="minorBidi"/>
          <w:sz w:val="28"/>
          <w:szCs w:val="28"/>
        </w:rPr>
      </w:pPr>
      <w:r w:rsidRPr="00386082">
        <w:rPr>
          <w:sz w:val="28"/>
          <w:szCs w:val="28"/>
        </w:rPr>
        <w:t>Приложения</w:t>
      </w:r>
      <w:r w:rsidRPr="00386082">
        <w:rPr>
          <w:sz w:val="28"/>
          <w:szCs w:val="28"/>
        </w:rPr>
        <w:tab/>
      </w:r>
      <w:r w:rsidRPr="00386082">
        <w:rPr>
          <w:sz w:val="28"/>
          <w:szCs w:val="28"/>
        </w:rPr>
        <w:fldChar w:fldCharType="begin"/>
      </w:r>
      <w:r w:rsidRPr="00386082">
        <w:rPr>
          <w:sz w:val="28"/>
          <w:szCs w:val="28"/>
        </w:rPr>
        <w:instrText xml:space="preserve"> PAGEREF _Toc117164354 \h </w:instrText>
      </w:r>
      <w:r w:rsidRPr="00386082">
        <w:rPr>
          <w:sz w:val="28"/>
          <w:szCs w:val="28"/>
        </w:rPr>
      </w:r>
      <w:r w:rsidRPr="00386082">
        <w:rPr>
          <w:sz w:val="28"/>
          <w:szCs w:val="28"/>
        </w:rPr>
        <w:fldChar w:fldCharType="separate"/>
      </w:r>
      <w:r w:rsidR="00386082" w:rsidRPr="00386082">
        <w:rPr>
          <w:sz w:val="28"/>
          <w:szCs w:val="28"/>
        </w:rPr>
        <w:t>32</w:t>
      </w:r>
      <w:r w:rsidRPr="00386082">
        <w:rPr>
          <w:sz w:val="28"/>
          <w:szCs w:val="28"/>
        </w:rPr>
        <w:fldChar w:fldCharType="end"/>
      </w:r>
    </w:p>
    <w:p w:rsidR="00025085" w:rsidRPr="001B45FF" w:rsidRDefault="00B27B74" w:rsidP="005C73D1">
      <w:pPr>
        <w:ind w:left="284"/>
        <w:rPr>
          <w:szCs w:val="28"/>
        </w:rPr>
      </w:pPr>
      <w:r w:rsidRPr="00386082">
        <w:rPr>
          <w:noProof/>
          <w:szCs w:val="28"/>
        </w:rPr>
        <w:fldChar w:fldCharType="end"/>
      </w:r>
    </w:p>
    <w:p w:rsidR="00025085" w:rsidRPr="001B45FF" w:rsidRDefault="00025085" w:rsidP="00271B55">
      <w:pPr>
        <w:pStyle w:val="1"/>
      </w:pPr>
      <w:bookmarkStart w:id="0" w:name="_GoBack"/>
      <w:bookmarkEnd w:id="0"/>
      <w:r w:rsidRPr="001B45FF">
        <w:br w:type="page"/>
      </w:r>
      <w:bookmarkStart w:id="1" w:name="_Toc117164334"/>
      <w:r w:rsidRPr="001B45FF">
        <w:lastRenderedPageBreak/>
        <w:t>Введение</w:t>
      </w:r>
      <w:bookmarkEnd w:id="1"/>
    </w:p>
    <w:p w:rsidR="00FF63B8" w:rsidRPr="001B45FF" w:rsidRDefault="00FF63B8" w:rsidP="00DC3DCF">
      <w:pPr>
        <w:pStyle w:val="a3"/>
        <w:rPr>
          <w:szCs w:val="28"/>
        </w:rPr>
      </w:pPr>
      <w:r w:rsidRPr="001B45FF">
        <w:rPr>
          <w:szCs w:val="28"/>
        </w:rPr>
        <w:t>Кормами называют продукты растительного или животного происхо</w:t>
      </w:r>
      <w:r w:rsidRPr="001B45FF">
        <w:rPr>
          <w:szCs w:val="28"/>
        </w:rPr>
        <w:t>ж</w:t>
      </w:r>
      <w:r w:rsidRPr="001B45FF">
        <w:rPr>
          <w:szCs w:val="28"/>
        </w:rPr>
        <w:t xml:space="preserve">дения, а также минеральные </w:t>
      </w:r>
      <w:r w:rsidR="00451881" w:rsidRPr="001B45FF">
        <w:rPr>
          <w:szCs w:val="28"/>
        </w:rPr>
        <w:t>вещества</w:t>
      </w:r>
      <w:r w:rsidRPr="001B45FF">
        <w:rPr>
          <w:szCs w:val="28"/>
        </w:rPr>
        <w:t xml:space="preserve">, которые употребляют для </w:t>
      </w:r>
      <w:r w:rsidR="00100FF1" w:rsidRPr="001B45FF">
        <w:rPr>
          <w:szCs w:val="28"/>
        </w:rPr>
        <w:t>кормления</w:t>
      </w:r>
      <w:r w:rsidRPr="001B45FF">
        <w:rPr>
          <w:szCs w:val="28"/>
        </w:rPr>
        <w:t xml:space="preserve"> сельскохозяйственны</w:t>
      </w:r>
      <w:r w:rsidR="00EC5593" w:rsidRPr="001B45FF">
        <w:rPr>
          <w:szCs w:val="28"/>
        </w:rPr>
        <w:t>х животных.</w:t>
      </w:r>
      <w:r w:rsidRPr="001B45FF">
        <w:rPr>
          <w:szCs w:val="28"/>
        </w:rPr>
        <w:t xml:space="preserve"> </w:t>
      </w:r>
      <w:r w:rsidR="00EC5593" w:rsidRPr="001B45FF">
        <w:rPr>
          <w:szCs w:val="28"/>
        </w:rPr>
        <w:t>О</w:t>
      </w:r>
      <w:r w:rsidRPr="001B45FF">
        <w:rPr>
          <w:szCs w:val="28"/>
        </w:rPr>
        <w:t>ни должны содержать в себе питател</w:t>
      </w:r>
      <w:r w:rsidRPr="001B45FF">
        <w:rPr>
          <w:szCs w:val="28"/>
        </w:rPr>
        <w:t>ь</w:t>
      </w:r>
      <w:r w:rsidRPr="001B45FF">
        <w:rPr>
          <w:szCs w:val="28"/>
        </w:rPr>
        <w:t>ные вещества в усвояемой животными форме и не должны оказывать вре</w:t>
      </w:r>
      <w:r w:rsidRPr="001B45FF">
        <w:rPr>
          <w:szCs w:val="28"/>
        </w:rPr>
        <w:t>д</w:t>
      </w:r>
      <w:r w:rsidRPr="001B45FF">
        <w:rPr>
          <w:szCs w:val="28"/>
        </w:rPr>
        <w:t>но</w:t>
      </w:r>
      <w:r w:rsidR="00451881" w:rsidRPr="001B45FF">
        <w:rPr>
          <w:szCs w:val="28"/>
        </w:rPr>
        <w:t>е действие</w:t>
      </w:r>
      <w:r w:rsidRPr="001B45FF">
        <w:rPr>
          <w:szCs w:val="28"/>
        </w:rPr>
        <w:t xml:space="preserve"> на здоровье животных при скармливании в обычных для хозя</w:t>
      </w:r>
      <w:r w:rsidRPr="001B45FF">
        <w:rPr>
          <w:szCs w:val="28"/>
        </w:rPr>
        <w:t>й</w:t>
      </w:r>
      <w:r w:rsidRPr="001B45FF">
        <w:rPr>
          <w:szCs w:val="28"/>
        </w:rPr>
        <w:t>ственных условий количествах.</w:t>
      </w:r>
    </w:p>
    <w:p w:rsidR="00FF63B8" w:rsidRPr="001B45FF" w:rsidRDefault="00FF63B8" w:rsidP="00DC3DCF">
      <w:pPr>
        <w:pStyle w:val="a3"/>
        <w:rPr>
          <w:szCs w:val="28"/>
        </w:rPr>
      </w:pPr>
      <w:r w:rsidRPr="001B45FF">
        <w:rPr>
          <w:szCs w:val="28"/>
        </w:rPr>
        <w:t xml:space="preserve">Хозяйственная ценность кормов </w:t>
      </w:r>
      <w:r w:rsidR="006153FA" w:rsidRPr="001B45FF">
        <w:rPr>
          <w:szCs w:val="28"/>
        </w:rPr>
        <w:t>зависит,</w:t>
      </w:r>
      <w:r w:rsidRPr="001B45FF">
        <w:rPr>
          <w:szCs w:val="28"/>
        </w:rPr>
        <w:t xml:space="preserve"> прежде </w:t>
      </w:r>
      <w:r w:rsidR="006153FA" w:rsidRPr="001B45FF">
        <w:rPr>
          <w:szCs w:val="28"/>
        </w:rPr>
        <w:t>всего,</w:t>
      </w:r>
      <w:r w:rsidRPr="001B45FF">
        <w:rPr>
          <w:szCs w:val="28"/>
        </w:rPr>
        <w:t xml:space="preserve"> от содержания в них питательных веществ. Наряду с этим достоинство корма зависит и от т</w:t>
      </w:r>
      <w:r w:rsidRPr="001B45FF">
        <w:rPr>
          <w:szCs w:val="28"/>
        </w:rPr>
        <w:t>а</w:t>
      </w:r>
      <w:r w:rsidRPr="001B45FF">
        <w:rPr>
          <w:szCs w:val="28"/>
        </w:rPr>
        <w:t xml:space="preserve">ких свойств, которые влияют на аппетит животных, </w:t>
      </w:r>
      <w:proofErr w:type="spellStart"/>
      <w:r w:rsidRPr="001B45FF">
        <w:rPr>
          <w:szCs w:val="28"/>
        </w:rPr>
        <w:t>поедаемость</w:t>
      </w:r>
      <w:proofErr w:type="spellEnd"/>
      <w:r w:rsidRPr="001B45FF">
        <w:rPr>
          <w:szCs w:val="28"/>
        </w:rPr>
        <w:t xml:space="preserve"> кормов, здоровье животных и тем самым на их продуктивность. Эти свойства кормов («доброкачественность») в хозяйственной практике обычно приходится оц</w:t>
      </w:r>
      <w:r w:rsidRPr="001B45FF">
        <w:rPr>
          <w:szCs w:val="28"/>
        </w:rPr>
        <w:t>е</w:t>
      </w:r>
      <w:r w:rsidRPr="001B45FF">
        <w:rPr>
          <w:szCs w:val="28"/>
        </w:rPr>
        <w:t xml:space="preserve">нивать по внешним признакам – </w:t>
      </w:r>
      <w:proofErr w:type="spellStart"/>
      <w:r w:rsidRPr="001B45FF">
        <w:rPr>
          <w:szCs w:val="28"/>
        </w:rPr>
        <w:t>органолептически</w:t>
      </w:r>
      <w:proofErr w:type="spellEnd"/>
      <w:r w:rsidRPr="001B45FF">
        <w:rPr>
          <w:szCs w:val="28"/>
        </w:rPr>
        <w:t>, по форме и внешнему виду, по цвету, запаху, вкусу, чистоте или засоренности и пр.</w:t>
      </w:r>
      <w:r w:rsidR="00100FF1" w:rsidRPr="001B45FF">
        <w:rPr>
          <w:szCs w:val="28"/>
        </w:rPr>
        <w:t xml:space="preserve"> </w:t>
      </w:r>
      <w:r w:rsidRPr="001B45FF">
        <w:rPr>
          <w:szCs w:val="28"/>
        </w:rPr>
        <w:t>Конечная х</w:t>
      </w:r>
      <w:r w:rsidRPr="001B45FF">
        <w:rPr>
          <w:szCs w:val="28"/>
        </w:rPr>
        <w:t>о</w:t>
      </w:r>
      <w:r w:rsidRPr="001B45FF">
        <w:rPr>
          <w:szCs w:val="28"/>
        </w:rPr>
        <w:t xml:space="preserve">зяйственная оценка корма должна базироваться на учете пригодности его для данного вида животных, его питательности, съедобности, влияния на здоровье животных и качество </w:t>
      </w:r>
      <w:r w:rsidR="00100FF1" w:rsidRPr="001B45FF">
        <w:rPr>
          <w:szCs w:val="28"/>
        </w:rPr>
        <w:t>получаемой продукции</w:t>
      </w:r>
      <w:r w:rsidRPr="001B45FF">
        <w:rPr>
          <w:szCs w:val="28"/>
        </w:rPr>
        <w:t>, а также на учете ос</w:t>
      </w:r>
      <w:r w:rsidRPr="001B45FF">
        <w:rPr>
          <w:szCs w:val="28"/>
        </w:rPr>
        <w:t>о</w:t>
      </w:r>
      <w:r w:rsidRPr="001B45FF">
        <w:rPr>
          <w:szCs w:val="28"/>
        </w:rPr>
        <w:t>бенностей техники хранения, подготовки к скармливанию и пр.</w:t>
      </w:r>
    </w:p>
    <w:p w:rsidR="00025085" w:rsidRPr="001B45FF" w:rsidRDefault="00025085" w:rsidP="00DC3DCF">
      <w:pPr>
        <w:pStyle w:val="a3"/>
        <w:rPr>
          <w:szCs w:val="28"/>
        </w:rPr>
      </w:pPr>
      <w:r w:rsidRPr="001B45FF">
        <w:rPr>
          <w:szCs w:val="28"/>
        </w:rPr>
        <w:t>Качество кормов определяется на основании органолептическ</w:t>
      </w:r>
      <w:r w:rsidR="00100FF1" w:rsidRPr="001B45FF">
        <w:rPr>
          <w:szCs w:val="28"/>
        </w:rPr>
        <w:t>их</w:t>
      </w:r>
      <w:r w:rsidRPr="001B45FF">
        <w:rPr>
          <w:szCs w:val="28"/>
        </w:rPr>
        <w:t>, хим</w:t>
      </w:r>
      <w:r w:rsidRPr="001B45FF">
        <w:rPr>
          <w:szCs w:val="28"/>
        </w:rPr>
        <w:t>и</w:t>
      </w:r>
      <w:r w:rsidRPr="001B45FF">
        <w:rPr>
          <w:szCs w:val="28"/>
        </w:rPr>
        <w:t>ческ</w:t>
      </w:r>
      <w:r w:rsidR="00100FF1" w:rsidRPr="001B45FF">
        <w:rPr>
          <w:szCs w:val="28"/>
        </w:rPr>
        <w:t>их</w:t>
      </w:r>
      <w:r w:rsidRPr="001B45FF">
        <w:rPr>
          <w:szCs w:val="28"/>
        </w:rPr>
        <w:t xml:space="preserve"> и биологическ</w:t>
      </w:r>
      <w:r w:rsidR="00100FF1" w:rsidRPr="001B45FF">
        <w:rPr>
          <w:szCs w:val="28"/>
        </w:rPr>
        <w:t>их</w:t>
      </w:r>
      <w:r w:rsidRPr="001B45FF">
        <w:rPr>
          <w:szCs w:val="28"/>
        </w:rPr>
        <w:t xml:space="preserve"> исследований.</w:t>
      </w:r>
    </w:p>
    <w:p w:rsidR="00025085" w:rsidRPr="001B45FF" w:rsidRDefault="00451881" w:rsidP="00DC3DCF">
      <w:pPr>
        <w:pStyle w:val="a3"/>
        <w:rPr>
          <w:szCs w:val="28"/>
        </w:rPr>
      </w:pPr>
      <w:r w:rsidRPr="001B45FF">
        <w:rPr>
          <w:szCs w:val="28"/>
        </w:rPr>
        <w:t xml:space="preserve">Для исследований отбирают среднюю пробу корма. </w:t>
      </w:r>
      <w:r w:rsidR="00025085" w:rsidRPr="001B45FF">
        <w:rPr>
          <w:szCs w:val="28"/>
        </w:rPr>
        <w:t>Средняя проба должна отражать состав корма. Пробы кормов упаковывают в ящики, це</w:t>
      </w:r>
      <w:r w:rsidR="00025085" w:rsidRPr="001B45FF">
        <w:rPr>
          <w:szCs w:val="28"/>
        </w:rPr>
        <w:t>л</w:t>
      </w:r>
      <w:r w:rsidR="00025085" w:rsidRPr="001B45FF">
        <w:rPr>
          <w:szCs w:val="28"/>
        </w:rPr>
        <w:t>лофановые мешки, стеклянную посуду.</w:t>
      </w:r>
    </w:p>
    <w:p w:rsidR="00025085" w:rsidRPr="001B45FF" w:rsidRDefault="00025085" w:rsidP="00946619">
      <w:pPr>
        <w:pStyle w:val="1"/>
        <w:rPr>
          <w:szCs w:val="28"/>
        </w:rPr>
      </w:pPr>
      <w:bookmarkStart w:id="2" w:name="_Toc117164335"/>
      <w:r w:rsidRPr="001B45FF">
        <w:t>Оценка доброкачественности грубых кормов</w:t>
      </w:r>
      <w:bookmarkEnd w:id="2"/>
    </w:p>
    <w:p w:rsidR="00025085" w:rsidRPr="001B45FF" w:rsidRDefault="00025085" w:rsidP="00EC5593">
      <w:pPr>
        <w:pStyle w:val="2"/>
      </w:pPr>
      <w:bookmarkStart w:id="3" w:name="_Toc117164336"/>
      <w:r w:rsidRPr="001B45FF">
        <w:t>Сено</w:t>
      </w:r>
      <w:bookmarkEnd w:id="3"/>
    </w:p>
    <w:p w:rsidR="00FF63B8" w:rsidRPr="001B45FF" w:rsidRDefault="00FF63B8" w:rsidP="00DC3DCF">
      <w:pPr>
        <w:pStyle w:val="a3"/>
        <w:rPr>
          <w:szCs w:val="28"/>
        </w:rPr>
      </w:pPr>
      <w:r w:rsidRPr="001B45FF">
        <w:rPr>
          <w:b/>
          <w:szCs w:val="28"/>
        </w:rPr>
        <w:t>Сено</w:t>
      </w:r>
      <w:r w:rsidRPr="001B45FF">
        <w:rPr>
          <w:szCs w:val="28"/>
        </w:rPr>
        <w:t xml:space="preserve"> получают естественным высушиванием травы ветром и солнцем до такого состояния, в котором растительная масса может без порчи сохр</w:t>
      </w:r>
      <w:r w:rsidRPr="001B45FF">
        <w:rPr>
          <w:szCs w:val="28"/>
        </w:rPr>
        <w:t>а</w:t>
      </w:r>
      <w:r w:rsidRPr="001B45FF">
        <w:rPr>
          <w:szCs w:val="28"/>
        </w:rPr>
        <w:t>няется продолжительное время; в этом состояние сено содержит влаги около 14-17%. Высушивание травы в естественных условиях является сложным биохимическим процессом, в котором выделяют два периода: 1) период г</w:t>
      </w:r>
      <w:r w:rsidRPr="001B45FF">
        <w:rPr>
          <w:szCs w:val="28"/>
        </w:rPr>
        <w:t>о</w:t>
      </w:r>
      <w:r w:rsidRPr="001B45FF">
        <w:rPr>
          <w:szCs w:val="28"/>
        </w:rPr>
        <w:t xml:space="preserve">лодного обмена – пока клетки скошенных растений ещё живут, и 2) период после отмирания растительных клеток. Для первого периода характерно преобладание процессов распада над синтезом; потери </w:t>
      </w:r>
      <w:r w:rsidR="00100FF1" w:rsidRPr="001B45FF">
        <w:rPr>
          <w:szCs w:val="28"/>
        </w:rPr>
        <w:t>питательных веществ</w:t>
      </w:r>
      <w:r w:rsidRPr="001B45FF">
        <w:rPr>
          <w:szCs w:val="28"/>
        </w:rPr>
        <w:t xml:space="preserve"> в это время </w:t>
      </w:r>
      <w:r w:rsidR="00100FF1" w:rsidRPr="001B45FF">
        <w:rPr>
          <w:szCs w:val="28"/>
        </w:rPr>
        <w:t xml:space="preserve">происходят </w:t>
      </w:r>
      <w:r w:rsidRPr="001B45FF">
        <w:rPr>
          <w:szCs w:val="28"/>
        </w:rPr>
        <w:t>в результате дыхания, продолжающегося в растениях до того момента, пока содержание воды в них не упадёт до 38</w:t>
      </w:r>
      <w:r w:rsidR="00967E44" w:rsidRPr="001B45FF">
        <w:rPr>
          <w:szCs w:val="28"/>
        </w:rPr>
        <w:t>%</w:t>
      </w:r>
      <w:r w:rsidRPr="001B45FF">
        <w:rPr>
          <w:szCs w:val="28"/>
        </w:rPr>
        <w:t xml:space="preserve"> (влажность, исключающая возможност</w:t>
      </w:r>
      <w:r w:rsidR="00451881" w:rsidRPr="001B45FF">
        <w:rPr>
          <w:szCs w:val="28"/>
        </w:rPr>
        <w:t>ь</w:t>
      </w:r>
      <w:r w:rsidRPr="001B45FF">
        <w:rPr>
          <w:szCs w:val="28"/>
        </w:rPr>
        <w:t xml:space="preserve"> жизни растительных клеток). Размер потерь о</w:t>
      </w:r>
      <w:r w:rsidRPr="001B45FF">
        <w:rPr>
          <w:szCs w:val="28"/>
        </w:rPr>
        <w:t>р</w:t>
      </w:r>
      <w:r w:rsidRPr="001B45FF">
        <w:rPr>
          <w:szCs w:val="28"/>
        </w:rPr>
        <w:t>ганических веществ в этот период зависит от температуры и влажности во</w:t>
      </w:r>
      <w:r w:rsidRPr="001B45FF">
        <w:rPr>
          <w:szCs w:val="28"/>
        </w:rPr>
        <w:t>з</w:t>
      </w:r>
      <w:r w:rsidRPr="001B45FF">
        <w:rPr>
          <w:szCs w:val="28"/>
        </w:rPr>
        <w:lastRenderedPageBreak/>
        <w:t>духа и продолжительности сушки: чем быстрее умирают растительные кле</w:t>
      </w:r>
      <w:r w:rsidRPr="001B45FF">
        <w:rPr>
          <w:szCs w:val="28"/>
        </w:rPr>
        <w:t>т</w:t>
      </w:r>
      <w:r w:rsidRPr="001B45FF">
        <w:rPr>
          <w:szCs w:val="28"/>
        </w:rPr>
        <w:t>ки вследствие высыхания, тем меньше потери</w:t>
      </w:r>
      <w:r w:rsidR="00100FF1" w:rsidRPr="001B45FF">
        <w:rPr>
          <w:szCs w:val="28"/>
        </w:rPr>
        <w:t xml:space="preserve"> питательных веществ</w:t>
      </w:r>
      <w:r w:rsidRPr="001B45FF">
        <w:rPr>
          <w:szCs w:val="28"/>
        </w:rPr>
        <w:t>.</w:t>
      </w:r>
    </w:p>
    <w:p w:rsidR="00FF63B8" w:rsidRPr="001B45FF" w:rsidRDefault="00FF63B8" w:rsidP="00DC3DCF">
      <w:pPr>
        <w:pStyle w:val="a3"/>
        <w:rPr>
          <w:szCs w:val="28"/>
        </w:rPr>
      </w:pPr>
      <w:r w:rsidRPr="001B45FF">
        <w:rPr>
          <w:szCs w:val="28"/>
        </w:rPr>
        <w:t>Во втором периоде, после отмирания растений, изменения в составе в</w:t>
      </w:r>
      <w:r w:rsidRPr="001B45FF">
        <w:rPr>
          <w:szCs w:val="28"/>
        </w:rPr>
        <w:t>ы</w:t>
      </w:r>
      <w:r w:rsidRPr="001B45FF">
        <w:rPr>
          <w:szCs w:val="28"/>
        </w:rPr>
        <w:t>сушиваемой травы и потери питательных веще</w:t>
      </w:r>
      <w:proofErr w:type="gramStart"/>
      <w:r w:rsidRPr="001B45FF">
        <w:rPr>
          <w:szCs w:val="28"/>
        </w:rPr>
        <w:t>ств пр</w:t>
      </w:r>
      <w:proofErr w:type="gramEnd"/>
      <w:r w:rsidRPr="001B45FF">
        <w:rPr>
          <w:szCs w:val="28"/>
        </w:rPr>
        <w:t>оисходят вследствие ферментативных и фотохимических процессов. Чтобы сберечь в высушив</w:t>
      </w:r>
      <w:r w:rsidRPr="001B45FF">
        <w:rPr>
          <w:szCs w:val="28"/>
        </w:rPr>
        <w:t>а</w:t>
      </w:r>
      <w:r w:rsidRPr="001B45FF">
        <w:rPr>
          <w:szCs w:val="28"/>
        </w:rPr>
        <w:t>емой траве максимальное количество питательных веществ необходимо д</w:t>
      </w:r>
      <w:r w:rsidRPr="001B45FF">
        <w:rPr>
          <w:szCs w:val="28"/>
        </w:rPr>
        <w:t>о</w:t>
      </w:r>
      <w:r w:rsidRPr="001B45FF">
        <w:rPr>
          <w:szCs w:val="28"/>
        </w:rPr>
        <w:t>сушиванием быстро довести траву до состояния, при котором прекращается активная деятельность окислительных ферментов, т.е. снизить влажность до 14-17%.</w:t>
      </w:r>
    </w:p>
    <w:p w:rsidR="00FF63B8" w:rsidRPr="001B45FF" w:rsidRDefault="00FF63B8" w:rsidP="00DC3DCF">
      <w:pPr>
        <w:pStyle w:val="a3"/>
        <w:rPr>
          <w:szCs w:val="28"/>
        </w:rPr>
      </w:pPr>
      <w:r w:rsidRPr="001B45FF">
        <w:rPr>
          <w:szCs w:val="28"/>
        </w:rPr>
        <w:t>При нормальной сушке в хорошую погоду общие потери в сухом вещ</w:t>
      </w:r>
      <w:r w:rsidRPr="001B45FF">
        <w:rPr>
          <w:szCs w:val="28"/>
        </w:rPr>
        <w:t>е</w:t>
      </w:r>
      <w:r w:rsidRPr="001B45FF">
        <w:rPr>
          <w:szCs w:val="28"/>
        </w:rPr>
        <w:t>стве травы колеблются от 10 до 30%, при неблагоприятных условиях погоды они могут достигать до 50% и больше.</w:t>
      </w:r>
    </w:p>
    <w:p w:rsidR="00025085" w:rsidRPr="001B45FF" w:rsidRDefault="00025085" w:rsidP="007D6DA1">
      <w:pPr>
        <w:pStyle w:val="a3"/>
      </w:pPr>
      <w:proofErr w:type="gramStart"/>
      <w:r w:rsidRPr="001B45FF">
        <w:t>Все травы по ботаническому составу делятся на: съедобные (злаковые, бобовые, разнотравье), грубые несъедобные (бодяк, зверобой, камыш, пап</w:t>
      </w:r>
      <w:r w:rsidRPr="001B45FF">
        <w:t>о</w:t>
      </w:r>
      <w:r w:rsidRPr="001B45FF">
        <w:t>ротник, мох, осока и др.), вредные (молочай, полынь, ковыль и др.) и ядов</w:t>
      </w:r>
      <w:r w:rsidRPr="001B45FF">
        <w:t>и</w:t>
      </w:r>
      <w:r w:rsidRPr="001B45FF">
        <w:t>тые растения.</w:t>
      </w:r>
      <w:proofErr w:type="gramEnd"/>
    </w:p>
    <w:p w:rsidR="00025085" w:rsidRPr="001B45FF" w:rsidRDefault="00025085" w:rsidP="007D6DA1">
      <w:pPr>
        <w:pStyle w:val="a3"/>
      </w:pPr>
      <w:proofErr w:type="gramStart"/>
      <w:r w:rsidRPr="001B45FF">
        <w:t>Ядовитые растения, в свою очередь подразделяются на: ядовитые в свежем и высушенном состоянии (черёмуха, белена, дурман, вех ядовитый и др.), я</w:t>
      </w:r>
      <w:r w:rsidR="00451881" w:rsidRPr="001B45FF">
        <w:t>довитые только в свежем виде (бо</w:t>
      </w:r>
      <w:r w:rsidRPr="001B45FF">
        <w:t>л</w:t>
      </w:r>
      <w:r w:rsidR="00451881" w:rsidRPr="001B45FF">
        <w:t>и</w:t>
      </w:r>
      <w:r w:rsidRPr="001B45FF">
        <w:t>голов, лютики, ветреница, калу</w:t>
      </w:r>
      <w:r w:rsidRPr="001B45FF">
        <w:t>ж</w:t>
      </w:r>
      <w:r w:rsidRPr="001B45FF">
        <w:t xml:space="preserve">ница болотная, </w:t>
      </w:r>
      <w:proofErr w:type="spellStart"/>
      <w:r w:rsidRPr="001B45FF">
        <w:t>бутень</w:t>
      </w:r>
      <w:proofErr w:type="spellEnd"/>
      <w:r w:rsidRPr="001B45FF">
        <w:t>, омежник и др.), растения, имеющие ядовитые семена (куколь, горчак, живокость посевная и др.).</w:t>
      </w:r>
      <w:proofErr w:type="gramEnd"/>
    </w:p>
    <w:p w:rsidR="00AC199E" w:rsidRPr="001B45FF" w:rsidRDefault="00AC199E" w:rsidP="00F54E74">
      <w:pPr>
        <w:pStyle w:val="aa"/>
      </w:pPr>
      <w:r w:rsidRPr="001B45FF">
        <w:t>Для зоовет</w:t>
      </w:r>
      <w:r w:rsidR="00F54E74" w:rsidRPr="001B45FF">
        <w:t xml:space="preserve">еринарных </w:t>
      </w:r>
      <w:r w:rsidRPr="001B45FF">
        <w:t xml:space="preserve">специалистов особое </w:t>
      </w:r>
      <w:r w:rsidR="00451881" w:rsidRPr="001B45FF">
        <w:t>внимание</w:t>
      </w:r>
      <w:r w:rsidRPr="001B45FF">
        <w:t xml:space="preserve"> при кормление сельскохозяйственных животных следует уделять </w:t>
      </w:r>
      <w:r w:rsidR="00451881" w:rsidRPr="001B45FF">
        <w:t>культурным</w:t>
      </w:r>
      <w:r w:rsidRPr="001B45FF">
        <w:t xml:space="preserve"> растения</w:t>
      </w:r>
      <w:r w:rsidR="00451881" w:rsidRPr="001B45FF">
        <w:t>м</w:t>
      </w:r>
      <w:r w:rsidR="007D6DA1" w:rsidRPr="001B45FF">
        <w:t>,</w:t>
      </w:r>
      <w:r w:rsidRPr="001B45FF">
        <w:t xml:space="preserve"> к</w:t>
      </w:r>
      <w:r w:rsidRPr="001B45FF">
        <w:t>о</w:t>
      </w:r>
      <w:r w:rsidRPr="001B45FF">
        <w:t xml:space="preserve">торые могут накапливать </w:t>
      </w:r>
      <w:r w:rsidR="005C73D1" w:rsidRPr="001B45FF">
        <w:t>азотсодержащие гликозиды, так называемые циа</w:t>
      </w:r>
      <w:proofErr w:type="gramStart"/>
      <w:r w:rsidR="005C73D1" w:rsidRPr="001B45FF">
        <w:t>н-</w:t>
      </w:r>
      <w:proofErr w:type="gramEnd"/>
      <w:r w:rsidR="005C73D1" w:rsidRPr="001B45FF">
        <w:t xml:space="preserve"> или нитрилгликозиды. Сами по себе они безвредны и представляют опасность при ферментативном расщеплении. При расщеплении в желудочно-кишечном тракте животного циангликозидов выделяется свободная синильная кислота. </w:t>
      </w:r>
    </w:p>
    <w:p w:rsidR="005C73D1" w:rsidRPr="001B45FF" w:rsidRDefault="005C73D1" w:rsidP="00F54E74">
      <w:pPr>
        <w:pStyle w:val="aa"/>
      </w:pPr>
      <w:r w:rsidRPr="001B45FF">
        <w:t>Большую роль в процессе образования нитрилгликозидов играют пого</w:t>
      </w:r>
      <w:r w:rsidRPr="001B45FF">
        <w:t>д</w:t>
      </w:r>
      <w:r w:rsidRPr="001B45FF">
        <w:t>ные условия. Засуха, проливные холодные дожди, утренние заморозки спосо</w:t>
      </w:r>
      <w:r w:rsidRPr="001B45FF">
        <w:t>б</w:t>
      </w:r>
      <w:r w:rsidRPr="001B45FF">
        <w:t>ствуют накоплению больших количе</w:t>
      </w:r>
      <w:proofErr w:type="gramStart"/>
      <w:r w:rsidRPr="001B45FF">
        <w:t>ств гл</w:t>
      </w:r>
      <w:proofErr w:type="gramEnd"/>
      <w:r w:rsidRPr="001B45FF">
        <w:t>икозидов. Ночью содержание ци</w:t>
      </w:r>
      <w:r w:rsidRPr="001B45FF">
        <w:t>а</w:t>
      </w:r>
      <w:r w:rsidR="00451881" w:rsidRPr="001B45FF">
        <w:t>ногенных веществ в растениях</w:t>
      </w:r>
      <w:r w:rsidRPr="001B45FF">
        <w:t xml:space="preserve"> самое незначительное, в полдень – самое бол</w:t>
      </w:r>
      <w:r w:rsidRPr="001B45FF">
        <w:t>ь</w:t>
      </w:r>
      <w:r w:rsidRPr="001B45FF">
        <w:t>шое. Отавы цианоносных растений также содержат больше синильной кисл</w:t>
      </w:r>
      <w:r w:rsidRPr="001B45FF">
        <w:t>о</w:t>
      </w:r>
      <w:r w:rsidRPr="001B45FF">
        <w:t>ты, чем основные (первичные) скошенные или потравленные животными тр</w:t>
      </w:r>
      <w:r w:rsidRPr="001B45FF">
        <w:t>а</w:t>
      </w:r>
      <w:r w:rsidRPr="001B45FF">
        <w:t>вы. По мере высыхания и хранения растений содержание в них цианогенных соединений уменьшается.</w:t>
      </w:r>
    </w:p>
    <w:p w:rsidR="005C73D1" w:rsidRPr="001B45FF" w:rsidRDefault="005C73D1" w:rsidP="00F54E74">
      <w:pPr>
        <w:pStyle w:val="aa"/>
      </w:pPr>
      <w:r w:rsidRPr="001B45FF">
        <w:t xml:space="preserve">Общее количество цианогенных растений велико, и в настоящее время их описано свыше 200 видов. Среди них зарегистрированы как дикорастущие, так и культурные растения. </w:t>
      </w:r>
      <w:proofErr w:type="gramStart"/>
      <w:r w:rsidRPr="001B45FF">
        <w:t>Из дикорастущих растений достаточно хорошо и</w:t>
      </w:r>
      <w:r w:rsidRPr="001B45FF">
        <w:t>з</w:t>
      </w:r>
      <w:r w:rsidRPr="001B45FF">
        <w:t>вестны: абрикос обыкновенный, клевер (разные виды), черемуха обыкнове</w:t>
      </w:r>
      <w:r w:rsidRPr="001B45FF">
        <w:t>н</w:t>
      </w:r>
      <w:r w:rsidRPr="001B45FF">
        <w:t>ная, лядвенец рогатый, манник и др. Среди культурных растений источниками отравлений синильной кислотой считаются: вика (многие виды), клевер (мн</w:t>
      </w:r>
      <w:r w:rsidRPr="001B45FF">
        <w:t>о</w:t>
      </w:r>
      <w:r w:rsidRPr="001B45FF">
        <w:t>гие виды), лен посевной, люцерна посевная и её гибриды, могар, просо посе</w:t>
      </w:r>
      <w:r w:rsidRPr="001B45FF">
        <w:t>в</w:t>
      </w:r>
      <w:r w:rsidRPr="001B45FF">
        <w:t>ное, сорго (многие виды), суданская трава и др.</w:t>
      </w:r>
      <w:proofErr w:type="gramEnd"/>
    </w:p>
    <w:p w:rsidR="005C73D1" w:rsidRPr="001B45FF" w:rsidRDefault="005C73D1" w:rsidP="00F54E74">
      <w:pPr>
        <w:pStyle w:val="aa"/>
      </w:pPr>
      <w:r w:rsidRPr="001B45FF">
        <w:t xml:space="preserve">Профилактика </w:t>
      </w:r>
      <w:r w:rsidR="007D6DA1" w:rsidRPr="001B45FF">
        <w:t xml:space="preserve">отравлений </w:t>
      </w:r>
      <w:r w:rsidRPr="001B45FF">
        <w:t xml:space="preserve">– запрещение выпаса по посевам цианоносов или скармливание свежескошенных растений голодным животным. При </w:t>
      </w:r>
      <w:r w:rsidRPr="001B45FF">
        <w:lastRenderedPageBreak/>
        <w:t>острой необходимости использовать эти корма нужно организовать предвар</w:t>
      </w:r>
      <w:r w:rsidRPr="001B45FF">
        <w:t>и</w:t>
      </w:r>
      <w:r w:rsidRPr="001B45FF">
        <w:t>тельную подкормку (выпас по разнотравью, дача сена или соломенной сечки, скармлевание небольшого количества концентратов). Нельзя пасти животных по</w:t>
      </w:r>
      <w:r w:rsidR="00967E44" w:rsidRPr="001B45FF">
        <w:t xml:space="preserve"> </w:t>
      </w:r>
      <w:r w:rsidRPr="001B45FF">
        <w:t>таким травам в дождь или сразу после него, по росе, после утренних зам</w:t>
      </w:r>
      <w:r w:rsidRPr="001B45FF">
        <w:t>о</w:t>
      </w:r>
      <w:r w:rsidRPr="001B45FF">
        <w:t>розков до обогрева солнцем, днем во время засухи. В жаркую солнечную п</w:t>
      </w:r>
      <w:r w:rsidRPr="001B45FF">
        <w:t>о</w:t>
      </w:r>
      <w:r w:rsidRPr="001B45FF">
        <w:t>году следует обязательно вводить ночную пастьбу. Не использовать в раци</w:t>
      </w:r>
      <w:r w:rsidRPr="001B45FF">
        <w:t>о</w:t>
      </w:r>
      <w:r w:rsidRPr="001B45FF">
        <w:t>нах животных набор цианогенных кормов (сено, силос</w:t>
      </w:r>
      <w:r w:rsidR="00451881" w:rsidRPr="001B45FF">
        <w:t>, сенаж</w:t>
      </w:r>
      <w:r w:rsidRPr="001B45FF">
        <w:t>). Силосование таких растений необходимо проводить в прохладную погоду, строго собл</w:t>
      </w:r>
      <w:r w:rsidRPr="001B45FF">
        <w:t>ю</w:t>
      </w:r>
      <w:r w:rsidRPr="001B45FF">
        <w:t>дать технологию заготовки кормов (сроки, укрытие и др</w:t>
      </w:r>
      <w:r w:rsidR="007D6DA1" w:rsidRPr="001B45FF">
        <w:t>.</w:t>
      </w:r>
      <w:r w:rsidRPr="001B45FF">
        <w:t>). Силос при прове</w:t>
      </w:r>
      <w:r w:rsidRPr="001B45FF">
        <w:t>т</w:t>
      </w:r>
      <w:r w:rsidRPr="001B45FF">
        <w:t>ривании в тонком слое быстро обезвреживается (улетучивается и распадается синильная кислота).</w:t>
      </w:r>
    </w:p>
    <w:p w:rsidR="00443872" w:rsidRPr="001B45FF" w:rsidRDefault="00443872" w:rsidP="00F54E74">
      <w:pPr>
        <w:pStyle w:val="aa"/>
      </w:pPr>
      <w:r w:rsidRPr="001B45FF">
        <w:t>Целый ряд растений (гречиха, клевер, просо) накапливают пигменты – фотосенсибилизаторы (фагопирин, гиперицин, фурокумарин и др.), которые повышают чувствительность непигментированных (светлых) участков кожи и подкожной клетчатки к действию солнечных лучей, что проявляется воспал</w:t>
      </w:r>
      <w:r w:rsidRPr="001B45FF">
        <w:t>и</w:t>
      </w:r>
      <w:r w:rsidRPr="001B45FF">
        <w:t xml:space="preserve">тельными процессами кожи и общей реакцией организма. </w:t>
      </w:r>
    </w:p>
    <w:p w:rsidR="00443872" w:rsidRPr="001B45FF" w:rsidRDefault="00443872" w:rsidP="00F54E74">
      <w:pPr>
        <w:pStyle w:val="aa"/>
      </w:pPr>
      <w:r w:rsidRPr="001B45FF">
        <w:t xml:space="preserve">Профилактика – соблюдение правил кормления: при даче смешанного корма отравлений обычно не бывает. Пасти животных </w:t>
      </w:r>
      <w:r w:rsidR="00451881" w:rsidRPr="001B45FF">
        <w:t>на участках, где много растений–</w:t>
      </w:r>
      <w:r w:rsidRPr="001B45FF">
        <w:t>фотосенсибилизаторов, лучше в пасмурную погоду или только н</w:t>
      </w:r>
      <w:r w:rsidRPr="001B45FF">
        <w:t>о</w:t>
      </w:r>
      <w:r w:rsidRPr="001B45FF">
        <w:t xml:space="preserve">чью, рано утром или поздно вечером. Приучать животных к поеданию таких растений нужно постепенно. Перед выгоном на опасные пастбища животных предварительно следует подкормить. </w:t>
      </w:r>
      <w:r w:rsidRPr="001B45FF">
        <w:rPr>
          <w:caps/>
        </w:rPr>
        <w:t>н</w:t>
      </w:r>
      <w:r w:rsidRPr="001B45FF">
        <w:t>е рекомендуется использовать на корм овцематкам с ягнятами зеленое просо.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>Отбор средней пробы</w:t>
      </w:r>
      <w:r w:rsidRPr="001B45FF">
        <w:t xml:space="preserve"> сена делается отдельными выемками по 200–250 г в количестве </w:t>
      </w:r>
      <w:smartTag w:uri="urn:schemas-microsoft-com:office:smarttags" w:element="metricconverter">
        <w:smartTagPr>
          <w:attr w:name="ProductID" w:val="2 кг"/>
        </w:smartTagPr>
        <w:r w:rsidRPr="001B45FF">
          <w:t>2 кг</w:t>
        </w:r>
      </w:smartTag>
      <w:r w:rsidR="00AC199E" w:rsidRPr="001B45FF">
        <w:t>, затем</w:t>
      </w:r>
      <w:r w:rsidRPr="001B45FF">
        <w:t xml:space="preserve"> </w:t>
      </w:r>
      <w:r w:rsidR="00AC199E" w:rsidRPr="001B45FF">
        <w:t>в</w:t>
      </w:r>
      <w:r w:rsidRPr="001B45FF">
        <w:t>зятые образцы перемешивают на брезенте.</w:t>
      </w:r>
    </w:p>
    <w:p w:rsidR="00025085" w:rsidRPr="001B45FF" w:rsidRDefault="00025085" w:rsidP="00F54E74">
      <w:pPr>
        <w:pStyle w:val="3"/>
      </w:pPr>
      <w:r w:rsidRPr="001B45FF">
        <w:t>Органолептическая оценка сена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>Цвет.</w:t>
      </w:r>
      <w:r w:rsidRPr="001B45FF">
        <w:t xml:space="preserve"> Нормально убранное сено зелёного, бобовое – бурова</w:t>
      </w:r>
      <w:r w:rsidR="003C766A" w:rsidRPr="001B45FF">
        <w:t>то-зелёно</w:t>
      </w:r>
      <w:r w:rsidRPr="001B45FF">
        <w:t>го цвета. Белёсый цвет имеет сено при продолжительном пребывании под солнцем в валках или перестоявшее на корню, жёлтый цвет – при продолж</w:t>
      </w:r>
      <w:r w:rsidRPr="001B45FF">
        <w:t>и</w:t>
      </w:r>
      <w:r w:rsidRPr="001B45FF">
        <w:t>тельном пребывании под дождём, чёрный (горелый) – при самонагревании.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>Запах.</w:t>
      </w:r>
      <w:r w:rsidRPr="001B45FF">
        <w:t xml:space="preserve"> Свежеубранное сено </w:t>
      </w:r>
      <w:r w:rsidR="0047788F" w:rsidRPr="001B45FF">
        <w:t xml:space="preserve">имеет </w:t>
      </w:r>
      <w:r w:rsidRPr="001B45FF">
        <w:t>специфически</w:t>
      </w:r>
      <w:r w:rsidR="0047788F" w:rsidRPr="001B45FF">
        <w:t>й</w:t>
      </w:r>
      <w:r w:rsidRPr="001B45FF">
        <w:t xml:space="preserve"> ароматны</w:t>
      </w:r>
      <w:r w:rsidR="0047788F" w:rsidRPr="001B45FF">
        <w:t>й</w:t>
      </w:r>
      <w:r w:rsidR="00AC199E" w:rsidRPr="001B45FF">
        <w:t xml:space="preserve"> </w:t>
      </w:r>
      <w:r w:rsidRPr="001B45FF">
        <w:t xml:space="preserve">запах. Слабый запах </w:t>
      </w:r>
      <w:r w:rsidR="00F54E74" w:rsidRPr="001B45FF">
        <w:t>имеет сено, побывавшее под</w:t>
      </w:r>
      <w:r w:rsidRPr="001B45FF">
        <w:t xml:space="preserve"> дождём или перестоявшее на корню. Затхлый запах у заплесневелого сена.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 xml:space="preserve">Влажность </w:t>
      </w:r>
      <w:r w:rsidRPr="001B45FF">
        <w:t>определ</w:t>
      </w:r>
      <w:r w:rsidR="00F54E74" w:rsidRPr="001B45FF">
        <w:t>яется</w:t>
      </w:r>
      <w:r w:rsidRPr="001B45FF">
        <w:t xml:space="preserve"> ори</w:t>
      </w:r>
      <w:r w:rsidR="00451881" w:rsidRPr="001B45FF">
        <w:t>ентировочно. При влажности до 14</w:t>
      </w:r>
      <w:r w:rsidRPr="001B45FF">
        <w:t>% сено при скручивании пучка трещит, а при сгибании ло</w:t>
      </w:r>
      <w:r w:rsidR="00F54E74" w:rsidRPr="001B45FF">
        <w:t>мается.</w:t>
      </w:r>
      <w:r w:rsidRPr="001B45FF">
        <w:t xml:space="preserve"> </w:t>
      </w:r>
      <w:r w:rsidR="00F54E74" w:rsidRPr="001B45FF">
        <w:t>П</w:t>
      </w:r>
      <w:r w:rsidRPr="001B45FF">
        <w:t>ри влажности д</w:t>
      </w:r>
      <w:r w:rsidR="00F54E74" w:rsidRPr="001B45FF">
        <w:t>о 17% при скручивании не трещит,</w:t>
      </w:r>
      <w:r w:rsidRPr="001B45FF">
        <w:t xml:space="preserve"> </w:t>
      </w:r>
      <w:r w:rsidR="00F54E74" w:rsidRPr="001B45FF">
        <w:t>п</w:t>
      </w:r>
      <w:r w:rsidRPr="001B45FF">
        <w:t xml:space="preserve">ри сгибании разрывается не полностью. При влажности до 20% </w:t>
      </w:r>
      <w:r w:rsidR="00451881" w:rsidRPr="001B45FF">
        <w:t xml:space="preserve">треска </w:t>
      </w:r>
      <w:r w:rsidRPr="001B45FF">
        <w:t xml:space="preserve">при скручивании </w:t>
      </w:r>
      <w:r w:rsidR="00F54E74" w:rsidRPr="001B45FF">
        <w:t xml:space="preserve">пучка </w:t>
      </w:r>
      <w:r w:rsidRPr="001B45FF">
        <w:t xml:space="preserve">не наблюдается, при сгибании </w:t>
      </w:r>
      <w:r w:rsidR="00F54E74" w:rsidRPr="001B45FF">
        <w:t xml:space="preserve">он </w:t>
      </w:r>
      <w:r w:rsidRPr="001B45FF">
        <w:t>не ломается.</w:t>
      </w:r>
    </w:p>
    <w:p w:rsidR="00025085" w:rsidRPr="001B45FF" w:rsidRDefault="00025085" w:rsidP="00F54E74">
      <w:pPr>
        <w:pStyle w:val="a3"/>
      </w:pPr>
      <w:proofErr w:type="spellStart"/>
      <w:r w:rsidRPr="001B45FF">
        <w:rPr>
          <w:b/>
        </w:rPr>
        <w:t>Пыльность</w:t>
      </w:r>
      <w:proofErr w:type="spellEnd"/>
      <w:r w:rsidRPr="001B45FF">
        <w:rPr>
          <w:b/>
        </w:rPr>
        <w:t>.</w:t>
      </w:r>
      <w:r w:rsidRPr="001B45FF">
        <w:t xml:space="preserve"> Пыльным считается сено, образующее при встряхивании явно заметную пыль.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>Время уборки.</w:t>
      </w:r>
      <w:r w:rsidRPr="001B45FF">
        <w:t xml:space="preserve"> Время сенокошения определяется по наличию в сене цветов или семян, а отчасти по цве</w:t>
      </w:r>
      <w:r w:rsidR="00451881" w:rsidRPr="001B45FF">
        <w:t>ту. Сено весеннего укоса – ярко-</w:t>
      </w:r>
      <w:r w:rsidRPr="001B45FF">
        <w:t>зелёное, с цветами весенней флоры, с приятными запахами. Сено летнего укоса – бле</w:t>
      </w:r>
      <w:r w:rsidRPr="001B45FF">
        <w:t>д</w:t>
      </w:r>
      <w:r w:rsidRPr="001B45FF">
        <w:lastRenderedPageBreak/>
        <w:t>но-жёлтого цвета, со зрелыми семенами, почти без запаха. Остальное сено – зелёного цвета, лишённое запаха и цветущих растений.</w:t>
      </w:r>
    </w:p>
    <w:p w:rsidR="00025085" w:rsidRPr="001B45FF" w:rsidRDefault="00025085" w:rsidP="00F54E74">
      <w:pPr>
        <w:pStyle w:val="3"/>
      </w:pPr>
      <w:r w:rsidRPr="001B45FF">
        <w:t>Определение сорной примеси в сене</w:t>
      </w:r>
    </w:p>
    <w:p w:rsidR="00025085" w:rsidRPr="001B45FF" w:rsidRDefault="00025085" w:rsidP="00F54E74">
      <w:pPr>
        <w:pStyle w:val="a3"/>
      </w:pPr>
      <w:r w:rsidRPr="001B45FF">
        <w:t>Сорную примесь в сене составляют труха, пыль и инородные предметы. Для определения сорной примеси навеску сена (500 г) тщательно встрях</w:t>
      </w:r>
      <w:r w:rsidRPr="001B45FF">
        <w:t>и</w:t>
      </w:r>
      <w:r w:rsidRPr="001B45FF">
        <w:t>вают над бумагой. Собранные мелкие остатки просеивают</w:t>
      </w:r>
      <w:r w:rsidR="0047788F" w:rsidRPr="001B45FF">
        <w:t xml:space="preserve"> через сито с ди</w:t>
      </w:r>
      <w:r w:rsidR="0047788F" w:rsidRPr="001B45FF">
        <w:t>а</w:t>
      </w:r>
      <w:r w:rsidR="0047788F" w:rsidRPr="001B45FF">
        <w:t xml:space="preserve">метром ячеек 3 </w:t>
      </w:r>
      <w:r w:rsidRPr="001B45FF">
        <w:t xml:space="preserve">мм. Сорную примесь, прошедшую через сито, взвешивают и выражают в процентах к весу </w:t>
      </w:r>
      <w:r w:rsidR="00F54E74" w:rsidRPr="001B45FF">
        <w:t>всей</w:t>
      </w:r>
      <w:r w:rsidRPr="001B45FF">
        <w:t xml:space="preserve"> навески.</w:t>
      </w:r>
    </w:p>
    <w:p w:rsidR="00025085" w:rsidRPr="001B45FF" w:rsidRDefault="00025085" w:rsidP="00F54E74">
      <w:pPr>
        <w:pStyle w:val="3"/>
      </w:pPr>
      <w:r w:rsidRPr="001B45FF">
        <w:t>Определение испорченного сена</w:t>
      </w:r>
    </w:p>
    <w:p w:rsidR="00025085" w:rsidRPr="001B45FF" w:rsidRDefault="00025085" w:rsidP="00F54E74">
      <w:pPr>
        <w:pStyle w:val="a3"/>
      </w:pPr>
      <w:r w:rsidRPr="001B45FF">
        <w:t>Из навески (500 г) выделяют гнилое, горелое, заплесневелое, загрязнё</w:t>
      </w:r>
      <w:r w:rsidRPr="001B45FF">
        <w:t>н</w:t>
      </w:r>
      <w:r w:rsidRPr="001B45FF">
        <w:t>ное сено, взвешивают и выражают в процентах к общему весу навески.</w:t>
      </w:r>
    </w:p>
    <w:p w:rsidR="00025085" w:rsidRPr="001B45FF" w:rsidRDefault="00025085" w:rsidP="00F54E74">
      <w:pPr>
        <w:pStyle w:val="3"/>
      </w:pPr>
      <w:r w:rsidRPr="001B45FF">
        <w:t>Определение ботанического состава</w:t>
      </w:r>
    </w:p>
    <w:p w:rsidR="00025085" w:rsidRPr="001B45FF" w:rsidRDefault="00025085" w:rsidP="00F54E74">
      <w:pPr>
        <w:pStyle w:val="a3"/>
      </w:pPr>
      <w:proofErr w:type="gramStart"/>
      <w:r w:rsidRPr="001B45FF">
        <w:t xml:space="preserve">Навеску сена (500 г) разбирают на группы: </w:t>
      </w:r>
      <w:r w:rsidR="00451881" w:rsidRPr="001B45FF">
        <w:t>съедобные (</w:t>
      </w:r>
      <w:r w:rsidRPr="001B45FF">
        <w:t>злаковые, боб</w:t>
      </w:r>
      <w:r w:rsidRPr="001B45FF">
        <w:t>о</w:t>
      </w:r>
      <w:r w:rsidRPr="001B45FF">
        <w:t>вые</w:t>
      </w:r>
      <w:r w:rsidR="00451881" w:rsidRPr="001B45FF">
        <w:t>)</w:t>
      </w:r>
      <w:r w:rsidRPr="001B45FF">
        <w:t>, грубые, вредные, ядовитые растения.</w:t>
      </w:r>
      <w:proofErr w:type="gramEnd"/>
      <w:r w:rsidRPr="001B45FF">
        <w:t xml:space="preserve"> Каждую группу взвешивают о</w:t>
      </w:r>
      <w:r w:rsidRPr="001B45FF">
        <w:t>т</w:t>
      </w:r>
      <w:r w:rsidRPr="001B45FF">
        <w:t>дельн</w:t>
      </w:r>
      <w:r w:rsidR="00F54E74" w:rsidRPr="001B45FF">
        <w:t>о и выражают в процентах к общему весу</w:t>
      </w:r>
      <w:r w:rsidRPr="001B45FF">
        <w:t xml:space="preserve"> навески.</w:t>
      </w:r>
    </w:p>
    <w:p w:rsidR="00025085" w:rsidRPr="001B45FF" w:rsidRDefault="00025085" w:rsidP="00F54E74">
      <w:pPr>
        <w:pStyle w:val="4"/>
      </w:pPr>
      <w:r w:rsidRPr="001B45FF">
        <w:t>Заключительная оценка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>Доброкачественное</w:t>
      </w:r>
      <w:r w:rsidRPr="001B45FF">
        <w:t xml:space="preserve"> сено должно быть нормального цвета и запаха, с хорошей </w:t>
      </w:r>
      <w:proofErr w:type="spellStart"/>
      <w:r w:rsidRPr="001B45FF">
        <w:t>облиственностью</w:t>
      </w:r>
      <w:proofErr w:type="spellEnd"/>
      <w:r w:rsidRPr="001B45FF">
        <w:t>, без признаков порчи с влажностью не более 17%. Содержание несъедобных примесей допускается не более 25%, в том числе до 10% сорной примеси, до 10% гнилого, горелого, заплесневелого и до 1% ядовитых и вредных растений. Вес отдельных пучков ядовитых трав допу</w:t>
      </w:r>
      <w:r w:rsidRPr="001B45FF">
        <w:t>с</w:t>
      </w:r>
      <w:r w:rsidRPr="001B45FF">
        <w:t>кается не более 200 г.</w:t>
      </w:r>
    </w:p>
    <w:p w:rsidR="00025085" w:rsidRPr="001B45FF" w:rsidRDefault="00025085" w:rsidP="00F54E74">
      <w:pPr>
        <w:pStyle w:val="a3"/>
      </w:pPr>
      <w:r w:rsidRPr="001B45FF">
        <w:t xml:space="preserve">Сено подразделяется на три категории: классное, </w:t>
      </w:r>
      <w:proofErr w:type="spellStart"/>
      <w:r w:rsidRPr="001B45FF">
        <w:t>неклассное</w:t>
      </w:r>
      <w:proofErr w:type="spellEnd"/>
      <w:r w:rsidRPr="001B45FF">
        <w:t xml:space="preserve"> (неста</w:t>
      </w:r>
      <w:r w:rsidRPr="001B45FF">
        <w:t>н</w:t>
      </w:r>
      <w:r w:rsidRPr="001B45FF">
        <w:t>дартное) и дефектное (недоброкачественное). Определение классности сена – это суммарная его оценка по результатам лабораторного исследования.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>Классное сено</w:t>
      </w:r>
      <w:r w:rsidRPr="001B45FF">
        <w:t xml:space="preserve"> – скошенное не позднее цветения преобладающих трав, не выцветшее, не побуревшее, со специфическим запахом.</w:t>
      </w:r>
    </w:p>
    <w:p w:rsidR="00025085" w:rsidRPr="001B45FF" w:rsidRDefault="00025085" w:rsidP="00F54E74">
      <w:pPr>
        <w:pStyle w:val="a3"/>
      </w:pPr>
      <w:proofErr w:type="spellStart"/>
      <w:r w:rsidRPr="001B45FF">
        <w:rPr>
          <w:b/>
        </w:rPr>
        <w:t>Неклассное</w:t>
      </w:r>
      <w:proofErr w:type="spellEnd"/>
      <w:r w:rsidRPr="001B45FF">
        <w:rPr>
          <w:b/>
        </w:rPr>
        <w:t xml:space="preserve"> сено</w:t>
      </w:r>
      <w:r w:rsidRPr="001B45FF">
        <w:t xml:space="preserve"> – не удовлетворяющее предыдущим требованиям, а так же болотное.</w:t>
      </w:r>
    </w:p>
    <w:p w:rsidR="00025085" w:rsidRPr="001B45FF" w:rsidRDefault="00025085" w:rsidP="00F54E74">
      <w:pPr>
        <w:pStyle w:val="a3"/>
      </w:pPr>
      <w:r w:rsidRPr="001B45FF">
        <w:rPr>
          <w:b/>
        </w:rPr>
        <w:t>Дефектное сено</w:t>
      </w:r>
      <w:r w:rsidRPr="001B45FF">
        <w:t xml:space="preserve"> – содержащее не съедобной части (грубых растений, испорченного сена и сорной примеси) в количестве, превышающем нормы, установленные для не классного сена.</w:t>
      </w:r>
    </w:p>
    <w:p w:rsidR="00025085" w:rsidRPr="001B45FF" w:rsidRDefault="00025085" w:rsidP="00F54E74">
      <w:pPr>
        <w:pStyle w:val="2"/>
      </w:pPr>
      <w:bookmarkStart w:id="4" w:name="_Toc117164337"/>
      <w:r w:rsidRPr="001B45FF">
        <w:t>Солома и мякина</w:t>
      </w:r>
      <w:bookmarkEnd w:id="4"/>
    </w:p>
    <w:p w:rsidR="00FF63B8" w:rsidRPr="001B45FF" w:rsidRDefault="00FF63B8" w:rsidP="00DC3DCF">
      <w:pPr>
        <w:pStyle w:val="a3"/>
        <w:rPr>
          <w:szCs w:val="28"/>
        </w:rPr>
      </w:pPr>
      <w:r w:rsidRPr="001B45FF">
        <w:rPr>
          <w:b/>
          <w:szCs w:val="28"/>
        </w:rPr>
        <w:t>Солома</w:t>
      </w:r>
      <w:r w:rsidRPr="001B45FF">
        <w:rPr>
          <w:szCs w:val="28"/>
        </w:rPr>
        <w:t xml:space="preserve"> – </w:t>
      </w:r>
      <w:proofErr w:type="gramStart"/>
      <w:r w:rsidRPr="001B45FF">
        <w:rPr>
          <w:szCs w:val="28"/>
        </w:rPr>
        <w:t>грубый корм, получаемый из злаковых и бобовых культур п</w:t>
      </w:r>
      <w:r w:rsidRPr="001B45FF">
        <w:rPr>
          <w:szCs w:val="28"/>
        </w:rPr>
        <w:t>о</w:t>
      </w:r>
      <w:r w:rsidRPr="001B45FF">
        <w:rPr>
          <w:szCs w:val="28"/>
        </w:rPr>
        <w:t>сле обмолота</w:t>
      </w:r>
      <w:proofErr w:type="gramEnd"/>
      <w:r w:rsidRPr="001B45FF">
        <w:rPr>
          <w:szCs w:val="28"/>
        </w:rPr>
        <w:t xml:space="preserve"> зерна. Питательные вещества, содержащиеся в соломе, закл</w:t>
      </w:r>
      <w:r w:rsidRPr="001B45FF">
        <w:rPr>
          <w:szCs w:val="28"/>
        </w:rPr>
        <w:t>ю</w:t>
      </w:r>
      <w:r w:rsidRPr="001B45FF">
        <w:rPr>
          <w:szCs w:val="28"/>
        </w:rPr>
        <w:t xml:space="preserve">чены в прочный </w:t>
      </w:r>
      <w:proofErr w:type="gramStart"/>
      <w:r w:rsidRPr="001B45FF">
        <w:rPr>
          <w:szCs w:val="28"/>
        </w:rPr>
        <w:t>лигнин-целлюлозный</w:t>
      </w:r>
      <w:proofErr w:type="gramEnd"/>
      <w:r w:rsidRPr="001B45FF">
        <w:rPr>
          <w:szCs w:val="28"/>
        </w:rPr>
        <w:t xml:space="preserve"> комплекс, который слабо разрушается в желудочно-кишечном тракте животных.</w:t>
      </w:r>
    </w:p>
    <w:p w:rsidR="00FF63B8" w:rsidRPr="001B45FF" w:rsidRDefault="00FF63B8" w:rsidP="00DC3DCF">
      <w:pPr>
        <w:pStyle w:val="a3"/>
        <w:rPr>
          <w:szCs w:val="28"/>
        </w:rPr>
      </w:pPr>
      <w:r w:rsidRPr="001B45FF">
        <w:rPr>
          <w:b/>
          <w:szCs w:val="28"/>
        </w:rPr>
        <w:lastRenderedPageBreak/>
        <w:t>Мякина, или полова,</w:t>
      </w:r>
      <w:r w:rsidRPr="001B45FF">
        <w:rPr>
          <w:szCs w:val="28"/>
        </w:rPr>
        <w:t xml:space="preserve"> получается в большом количестве при обмолоте и очистке зерна. В нее входят семенные пленки, тертые молотьбой листочки и нежные части соломины, колос</w:t>
      </w:r>
      <w:r w:rsidR="00A3129B" w:rsidRPr="001B45FF">
        <w:rPr>
          <w:szCs w:val="28"/>
        </w:rPr>
        <w:t>,</w:t>
      </w:r>
      <w:r w:rsidRPr="001B45FF">
        <w:rPr>
          <w:szCs w:val="28"/>
        </w:rPr>
        <w:t xml:space="preserve"> неполновесное зерно, а также всегда большее или меньшее количество земли, пыли, семян сорных трав и прочих примесей.</w:t>
      </w:r>
    </w:p>
    <w:p w:rsidR="00025085" w:rsidRPr="001B45FF" w:rsidRDefault="00025085" w:rsidP="00A3129B">
      <w:pPr>
        <w:pStyle w:val="a3"/>
      </w:pPr>
      <w:r w:rsidRPr="001B45FF">
        <w:rPr>
          <w:b/>
        </w:rPr>
        <w:t>Органолептическая</w:t>
      </w:r>
      <w:r w:rsidRPr="001B45FF">
        <w:t xml:space="preserve"> </w:t>
      </w:r>
      <w:r w:rsidRPr="001B45FF">
        <w:rPr>
          <w:b/>
        </w:rPr>
        <w:t>оценка и исследование</w:t>
      </w:r>
      <w:r w:rsidRPr="001B45FF">
        <w:t xml:space="preserve"> соломы и мякины пров</w:t>
      </w:r>
      <w:r w:rsidRPr="001B45FF">
        <w:t>о</w:t>
      </w:r>
      <w:r w:rsidRPr="001B45FF">
        <w:t>дятся по тем же показателям, как и сена, кроме ботанического состава.</w:t>
      </w:r>
    </w:p>
    <w:p w:rsidR="00A3129B" w:rsidRPr="001B45FF" w:rsidRDefault="00A3129B" w:rsidP="00A3129B">
      <w:pPr>
        <w:pStyle w:val="4"/>
      </w:pPr>
      <w:r w:rsidRPr="001B45FF">
        <w:t>Заключительная оценка</w:t>
      </w:r>
    </w:p>
    <w:p w:rsidR="00025085" w:rsidRPr="001B45FF" w:rsidRDefault="00025085" w:rsidP="00A3129B">
      <w:pPr>
        <w:pStyle w:val="a3"/>
      </w:pPr>
      <w:r w:rsidRPr="001B45FF">
        <w:t>Солома и мякина может быть доброкачественной и дефектной.</w:t>
      </w:r>
    </w:p>
    <w:p w:rsidR="00025085" w:rsidRPr="001B45FF" w:rsidRDefault="00025085" w:rsidP="00A3129B">
      <w:pPr>
        <w:pStyle w:val="a3"/>
      </w:pPr>
      <w:r w:rsidRPr="001B45FF">
        <w:rPr>
          <w:b/>
        </w:rPr>
        <w:t>Доброкачественная</w:t>
      </w:r>
      <w:r w:rsidRPr="001B45FF">
        <w:t xml:space="preserve"> </w:t>
      </w:r>
      <w:r w:rsidRPr="001B45FF">
        <w:rPr>
          <w:b/>
        </w:rPr>
        <w:t>солома</w:t>
      </w:r>
      <w:r w:rsidRPr="001B45FF">
        <w:t xml:space="preserve"> имеет специфический цвет, блеск, упр</w:t>
      </w:r>
      <w:r w:rsidRPr="001B45FF">
        <w:t>у</w:t>
      </w:r>
      <w:r w:rsidRPr="001B45FF">
        <w:t>гость, своеобразный запах, влажность не более 1</w:t>
      </w:r>
      <w:r w:rsidR="00451881" w:rsidRPr="001B45FF">
        <w:t>7</w:t>
      </w:r>
      <w:r w:rsidRPr="001B45FF">
        <w:t>%.</w:t>
      </w:r>
    </w:p>
    <w:p w:rsidR="00025085" w:rsidRPr="001B45FF" w:rsidRDefault="00025085" w:rsidP="00A3129B">
      <w:pPr>
        <w:pStyle w:val="a3"/>
      </w:pPr>
      <w:r w:rsidRPr="001B45FF">
        <w:rPr>
          <w:b/>
        </w:rPr>
        <w:t>Доброкачественная мякина</w:t>
      </w:r>
      <w:r w:rsidRPr="001B45FF">
        <w:t xml:space="preserve"> должна быть сыпучей, со своеобразным запахом и цветом, влажностью не более 1</w:t>
      </w:r>
      <w:r w:rsidR="00451881" w:rsidRPr="001B45FF">
        <w:t>7</w:t>
      </w:r>
      <w:r w:rsidRPr="001B45FF">
        <w:t>% не должна содержать сорной примеси не более 1% сорных и ядовитых семян.</w:t>
      </w:r>
    </w:p>
    <w:p w:rsidR="00025085" w:rsidRPr="001B45FF" w:rsidRDefault="00025085" w:rsidP="00A3129B">
      <w:pPr>
        <w:pStyle w:val="1"/>
      </w:pPr>
      <w:bookmarkStart w:id="5" w:name="_Toc117164338"/>
      <w:r w:rsidRPr="001B45FF">
        <w:t>Оценка доброкачественности сочных кормов</w:t>
      </w:r>
      <w:bookmarkEnd w:id="5"/>
    </w:p>
    <w:p w:rsidR="00025085" w:rsidRPr="001B45FF" w:rsidRDefault="00025085" w:rsidP="00A3129B">
      <w:pPr>
        <w:pStyle w:val="2"/>
      </w:pPr>
      <w:bookmarkStart w:id="6" w:name="_Toc117164339"/>
      <w:r w:rsidRPr="001B45FF">
        <w:t>Силос</w:t>
      </w:r>
      <w:bookmarkEnd w:id="6"/>
    </w:p>
    <w:p w:rsidR="00FF63B8" w:rsidRPr="001B45FF" w:rsidRDefault="00FF63B8" w:rsidP="00A86CA9">
      <w:pPr>
        <w:pStyle w:val="a3"/>
      </w:pPr>
      <w:r w:rsidRPr="001B45FF">
        <w:t>Для сохранения кормов, богатых водой, с трудом или вообще не подд</w:t>
      </w:r>
      <w:r w:rsidRPr="001B45FF">
        <w:t>а</w:t>
      </w:r>
      <w:r w:rsidRPr="001B45FF">
        <w:t xml:space="preserve">ющихся </w:t>
      </w:r>
      <w:r w:rsidR="00A3129B" w:rsidRPr="001B45FF">
        <w:t xml:space="preserve">высушиванию </w:t>
      </w:r>
      <w:r w:rsidRPr="001B45FF">
        <w:t>в обычных хозяйственных условиях, а также для з</w:t>
      </w:r>
      <w:r w:rsidRPr="001B45FF">
        <w:t>а</w:t>
      </w:r>
      <w:r w:rsidRPr="001B45FF">
        <w:t>готовки на зиму сочных кормов широко пользуются силосованием.</w:t>
      </w:r>
    </w:p>
    <w:p w:rsidR="00FF63B8" w:rsidRPr="001B45FF" w:rsidRDefault="00FF63B8" w:rsidP="00A86CA9">
      <w:pPr>
        <w:pStyle w:val="a3"/>
      </w:pPr>
      <w:r w:rsidRPr="001B45FF">
        <w:t>Сущность силосования заключается в том, что в свежей растительной массе, плотно уложенной в непроницаемые для воздуха ямы или башни, в результате биохимических</w:t>
      </w:r>
      <w:r w:rsidR="00451881" w:rsidRPr="001B45FF">
        <w:t xml:space="preserve"> процессов постепенно накапливаю</w:t>
      </w:r>
      <w:r w:rsidRPr="001B45FF">
        <w:t>тся органич</w:t>
      </w:r>
      <w:r w:rsidRPr="001B45FF">
        <w:t>е</w:t>
      </w:r>
      <w:r w:rsidRPr="001B45FF">
        <w:t>ские кислоты, преимущественно молочная, которые служат консервиру</w:t>
      </w:r>
      <w:r w:rsidRPr="001B45FF">
        <w:t>ю</w:t>
      </w:r>
      <w:r w:rsidRPr="001B45FF">
        <w:t>щим средством, предохраняя при известной концентрации растительную массу от дальнейшего разложения. Задача силосования сводится главным образом к выработке в силосуемой массе необходимого минимума молочной кислоты.</w:t>
      </w:r>
    </w:p>
    <w:p w:rsidR="00025085" w:rsidRPr="001B45FF" w:rsidRDefault="00025085" w:rsidP="00A86CA9">
      <w:pPr>
        <w:pStyle w:val="a3"/>
      </w:pPr>
      <w:r w:rsidRPr="001B45FF">
        <w:rPr>
          <w:b/>
        </w:rPr>
        <w:t>Отбор средней пробы</w:t>
      </w:r>
      <w:r w:rsidRPr="001B45FF">
        <w:t xml:space="preserve"> силоса делается из нескольких мест силосохр</w:t>
      </w:r>
      <w:r w:rsidRPr="001B45FF">
        <w:t>а</w:t>
      </w:r>
      <w:r w:rsidRPr="001B45FF">
        <w:t>нилища в количестве 2 кг и упаковывается в герметическую стеклянную банку.</w:t>
      </w:r>
    </w:p>
    <w:p w:rsidR="00025085" w:rsidRPr="001B45FF" w:rsidRDefault="00025085" w:rsidP="00A86CA9">
      <w:pPr>
        <w:pStyle w:val="3"/>
      </w:pPr>
      <w:r w:rsidRPr="001B45FF">
        <w:t>Органолептическая оценка силоса</w:t>
      </w:r>
    </w:p>
    <w:p w:rsidR="00025085" w:rsidRPr="001B45FF" w:rsidRDefault="00025085" w:rsidP="00A86CA9">
      <w:pPr>
        <w:pStyle w:val="a3"/>
      </w:pPr>
      <w:r w:rsidRPr="001B45FF">
        <w:rPr>
          <w:b/>
        </w:rPr>
        <w:t>Цвет.</w:t>
      </w:r>
      <w:r w:rsidRPr="001B45FF">
        <w:t xml:space="preserve"> Доброкачественный силос имеет зелёный, жёлто-зелёный цвет, испорченный силос – грязно-мутную тёмную окраску.</w:t>
      </w:r>
    </w:p>
    <w:p w:rsidR="00025085" w:rsidRPr="001B45FF" w:rsidRDefault="00025085" w:rsidP="00A86CA9">
      <w:pPr>
        <w:pStyle w:val="a3"/>
      </w:pPr>
      <w:r w:rsidRPr="001B45FF">
        <w:rPr>
          <w:b/>
        </w:rPr>
        <w:t>Запах.</w:t>
      </w:r>
      <w:r w:rsidRPr="001B45FF">
        <w:t xml:space="preserve"> Доброкачественный силос имеет приятный фруктовый запах, не доброкачественный – запах уксуса, прогорклого масла, навоза.</w:t>
      </w:r>
    </w:p>
    <w:p w:rsidR="00025085" w:rsidRPr="001B45FF" w:rsidRDefault="00025085" w:rsidP="00A86CA9">
      <w:pPr>
        <w:pStyle w:val="a3"/>
      </w:pPr>
      <w:r w:rsidRPr="001B45FF">
        <w:rPr>
          <w:b/>
        </w:rPr>
        <w:t>Вкус.</w:t>
      </w:r>
      <w:r w:rsidRPr="001B45FF">
        <w:t xml:space="preserve"> Доброкачественный силос имеет </w:t>
      </w:r>
      <w:r w:rsidR="00DC3DCF" w:rsidRPr="001B45FF">
        <w:t>приятный слабокислый</w:t>
      </w:r>
      <w:r w:rsidRPr="001B45FF">
        <w:t xml:space="preserve"> вкус, плохой – горьковатый вкус.</w:t>
      </w:r>
    </w:p>
    <w:p w:rsidR="00025085" w:rsidRPr="001B45FF" w:rsidRDefault="00025085" w:rsidP="00A86CA9">
      <w:pPr>
        <w:pStyle w:val="a3"/>
      </w:pPr>
      <w:r w:rsidRPr="001B45FF">
        <w:rPr>
          <w:b/>
        </w:rPr>
        <w:lastRenderedPageBreak/>
        <w:t>Консистенция.</w:t>
      </w:r>
      <w:r w:rsidRPr="001B45FF">
        <w:t xml:space="preserve"> В доброкачественном силосе измельченные части ра</w:t>
      </w:r>
      <w:r w:rsidRPr="001B45FF">
        <w:t>с</w:t>
      </w:r>
      <w:r w:rsidRPr="001B45FF">
        <w:t>тений сохраняют свою структуру, листочки эластичны, легко разъединяю</w:t>
      </w:r>
      <w:r w:rsidRPr="001B45FF">
        <w:t>т</w:t>
      </w:r>
      <w:r w:rsidRPr="001B45FF">
        <w:t xml:space="preserve">ся. Испортившийся силос становится </w:t>
      </w:r>
      <w:proofErr w:type="spellStart"/>
      <w:r w:rsidRPr="001B45FF">
        <w:t>ослизнелым</w:t>
      </w:r>
      <w:proofErr w:type="spellEnd"/>
      <w:r w:rsidRPr="001B45FF">
        <w:t>, мажущимся.</w:t>
      </w:r>
    </w:p>
    <w:p w:rsidR="00025085" w:rsidRPr="001B45FF" w:rsidRDefault="00025085" w:rsidP="00A86CA9">
      <w:pPr>
        <w:pStyle w:val="3"/>
      </w:pPr>
      <w:r w:rsidRPr="001B45FF">
        <w:t>Определение pH силоса</w:t>
      </w:r>
    </w:p>
    <w:p w:rsidR="00025085" w:rsidRPr="001B45FF" w:rsidRDefault="00025085" w:rsidP="00A86CA9">
      <w:pPr>
        <w:pStyle w:val="a3"/>
      </w:pPr>
      <w:r w:rsidRPr="001B45FF">
        <w:t>Стакан наполовину заполняют силосом, полностью смачивают его д</w:t>
      </w:r>
      <w:r w:rsidRPr="001B45FF">
        <w:t>и</w:t>
      </w:r>
      <w:r w:rsidRPr="001B45FF">
        <w:t>стиллированной водой, перемешивают и оставляют на 2–3 минуты. Затем вытяжку отфильтровывают. 2 мл фильтрата помещают в углубление белой фарфоровой пластинки (палитры), добавляют 2-3 капли силосного индик</w:t>
      </w:r>
      <w:r w:rsidRPr="001B45FF">
        <w:t>а</w:t>
      </w:r>
      <w:r w:rsidRPr="001B45FF">
        <w:t xml:space="preserve">тора (смесь красок </w:t>
      </w:r>
      <w:proofErr w:type="spellStart"/>
      <w:r w:rsidRPr="001B45FF">
        <w:t>метилрота</w:t>
      </w:r>
      <w:proofErr w:type="spellEnd"/>
      <w:r w:rsidRPr="001B45FF">
        <w:t xml:space="preserve"> и </w:t>
      </w:r>
      <w:proofErr w:type="spellStart"/>
      <w:r w:rsidRPr="001B45FF">
        <w:t>бромтимолбляу</w:t>
      </w:r>
      <w:proofErr w:type="spellEnd"/>
      <w:r w:rsidRPr="001B45FF">
        <w:t>).</w:t>
      </w:r>
    </w:p>
    <w:p w:rsidR="00042DE8" w:rsidRPr="001B45FF" w:rsidRDefault="00025085" w:rsidP="00DC3DCF">
      <w:pPr>
        <w:pStyle w:val="a3"/>
      </w:pPr>
      <w:r w:rsidRPr="001B45FF">
        <w:t>По окраске жидкости в палитре устанавливают величину pH и</w:t>
      </w:r>
      <w:r w:rsidR="00451881" w:rsidRPr="001B45FF">
        <w:t>,</w:t>
      </w:r>
      <w:r w:rsidRPr="001B45FF">
        <w:t xml:space="preserve"> соотве</w:t>
      </w:r>
      <w:r w:rsidRPr="001B45FF">
        <w:t>т</w:t>
      </w:r>
      <w:r w:rsidRPr="001B45FF">
        <w:t>ственно</w:t>
      </w:r>
      <w:r w:rsidR="00451881" w:rsidRPr="001B45FF">
        <w:t>,</w:t>
      </w:r>
      <w:r w:rsidRPr="001B45FF">
        <w:t xml:space="preserve"> качество силоса. </w:t>
      </w:r>
      <w:proofErr w:type="gramStart"/>
      <w:r w:rsidRPr="001B45FF">
        <w:t>При красной окраске жидкости pH силоса 4,0-4,2, при красно-оранжевой – 4,2-4,6, при желтой – 4,8 и выше. pH хорошего с</w:t>
      </w:r>
      <w:r w:rsidRPr="001B45FF">
        <w:t>и</w:t>
      </w:r>
      <w:r w:rsidR="003102C5" w:rsidRPr="001B45FF">
        <w:t>лоса 4,0-4,2</w:t>
      </w:r>
      <w:r w:rsidR="00451881" w:rsidRPr="001B45FF">
        <w:t>.</w:t>
      </w:r>
      <w:proofErr w:type="gramEnd"/>
      <w:r w:rsidR="003102C5" w:rsidRPr="001B45FF">
        <w:t xml:space="preserve"> </w:t>
      </w:r>
      <w:r w:rsidR="00451881" w:rsidRPr="001B45FF">
        <w:t>П</w:t>
      </w:r>
      <w:r w:rsidR="00042DE8" w:rsidRPr="001B45FF">
        <w:t>ри такой кислотности среды невозможна жизнедеятельность маслянокислых и гнилостных бактерий</w:t>
      </w:r>
      <w:r w:rsidR="004551BA" w:rsidRPr="001B45FF">
        <w:t xml:space="preserve"> (табл. 1)</w:t>
      </w:r>
      <w:r w:rsidR="00042DE8" w:rsidRPr="001B45FF">
        <w:t>.</w:t>
      </w:r>
    </w:p>
    <w:p w:rsidR="004551BA" w:rsidRPr="001B45FF" w:rsidRDefault="001234F7" w:rsidP="004551BA">
      <w:pPr>
        <w:pStyle w:val="a8"/>
      </w:pPr>
      <w:r w:rsidRPr="001B45FF">
        <w:t xml:space="preserve">Таблица 1. </w:t>
      </w:r>
      <w:r w:rsidR="00451881" w:rsidRPr="001B45FF">
        <w:t>Значение</w:t>
      </w:r>
      <w:r w:rsidR="004551BA" w:rsidRPr="001B45FF">
        <w:t xml:space="preserve"> рН, при которо</w:t>
      </w:r>
      <w:r w:rsidR="00451881" w:rsidRPr="001B45FF">
        <w:t>м</w:t>
      </w:r>
      <w:r w:rsidR="004551BA" w:rsidRPr="001B45FF">
        <w:t xml:space="preserve"> могут развиваться различные виды бактерий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1893"/>
        <w:gridCol w:w="2647"/>
        <w:gridCol w:w="2376"/>
      </w:tblGrid>
      <w:tr w:rsidR="00042DE8" w:rsidRPr="001B45FF">
        <w:tc>
          <w:tcPr>
            <w:tcW w:w="2360" w:type="pct"/>
            <w:gridSpan w:val="2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Молочнокислые бактерии</w:t>
            </w:r>
          </w:p>
        </w:tc>
        <w:tc>
          <w:tcPr>
            <w:tcW w:w="2640" w:type="pct"/>
            <w:gridSpan w:val="2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Маслянокислые и гнилостные бактерии</w:t>
            </w:r>
          </w:p>
        </w:tc>
      </w:tr>
      <w:tr w:rsidR="00042DE8" w:rsidRPr="001B45FF">
        <w:tc>
          <w:tcPr>
            <w:tcW w:w="1365" w:type="pct"/>
            <w:vAlign w:val="center"/>
          </w:tcPr>
          <w:p w:rsidR="00042DE8" w:rsidRPr="001B45FF" w:rsidRDefault="00042DE8" w:rsidP="004551BA">
            <w:proofErr w:type="spellStart"/>
            <w:r w:rsidRPr="001B45FF">
              <w:t>Lactobact</w:t>
            </w:r>
            <w:proofErr w:type="spellEnd"/>
            <w:r w:rsidRPr="001B45FF">
              <w:t xml:space="preserve">. </w:t>
            </w:r>
            <w:proofErr w:type="spellStart"/>
            <w:r w:rsidRPr="001B45FF">
              <w:t>pentoacet</w:t>
            </w:r>
            <w:proofErr w:type="spellEnd"/>
          </w:p>
        </w:tc>
        <w:tc>
          <w:tcPr>
            <w:tcW w:w="995" w:type="pct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3,0-8,6</w:t>
            </w:r>
          </w:p>
        </w:tc>
        <w:tc>
          <w:tcPr>
            <w:tcW w:w="1391" w:type="pct"/>
            <w:vAlign w:val="center"/>
          </w:tcPr>
          <w:p w:rsidR="00042DE8" w:rsidRPr="001B45FF" w:rsidRDefault="00042DE8" w:rsidP="004551BA">
            <w:proofErr w:type="spellStart"/>
            <w:r w:rsidRPr="001B45FF">
              <w:t>Bact</w:t>
            </w:r>
            <w:proofErr w:type="spellEnd"/>
            <w:r w:rsidRPr="001B45FF">
              <w:t xml:space="preserve">. </w:t>
            </w:r>
            <w:proofErr w:type="spellStart"/>
            <w:r w:rsidRPr="001B45FF">
              <w:t>amylobacter</w:t>
            </w:r>
            <w:proofErr w:type="spellEnd"/>
          </w:p>
        </w:tc>
        <w:tc>
          <w:tcPr>
            <w:tcW w:w="1249" w:type="pct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4,7-8,3</w:t>
            </w:r>
          </w:p>
        </w:tc>
      </w:tr>
      <w:tr w:rsidR="00042DE8" w:rsidRPr="001B45FF">
        <w:tc>
          <w:tcPr>
            <w:tcW w:w="1365" w:type="pct"/>
            <w:vAlign w:val="center"/>
          </w:tcPr>
          <w:p w:rsidR="00042DE8" w:rsidRPr="001B45FF" w:rsidRDefault="00042DE8" w:rsidP="004551BA">
            <w:proofErr w:type="spellStart"/>
            <w:r w:rsidRPr="001B45FF">
              <w:t>Streptococcus</w:t>
            </w:r>
            <w:proofErr w:type="spellEnd"/>
            <w:r w:rsidRPr="001B45FF">
              <w:t xml:space="preserve"> </w:t>
            </w:r>
            <w:proofErr w:type="spellStart"/>
            <w:r w:rsidRPr="001B45FF">
              <w:t>lactis</w:t>
            </w:r>
            <w:proofErr w:type="spellEnd"/>
          </w:p>
        </w:tc>
        <w:tc>
          <w:tcPr>
            <w:tcW w:w="995" w:type="pct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3,0-7,9</w:t>
            </w:r>
          </w:p>
        </w:tc>
        <w:tc>
          <w:tcPr>
            <w:tcW w:w="1391" w:type="pct"/>
            <w:vAlign w:val="center"/>
          </w:tcPr>
          <w:p w:rsidR="00042DE8" w:rsidRPr="001B45FF" w:rsidRDefault="00042DE8" w:rsidP="004551BA">
            <w:proofErr w:type="spellStart"/>
            <w:r w:rsidRPr="001B45FF">
              <w:t>Bact</w:t>
            </w:r>
            <w:proofErr w:type="spellEnd"/>
            <w:r w:rsidRPr="001B45FF">
              <w:t xml:space="preserve">. </w:t>
            </w:r>
            <w:proofErr w:type="spellStart"/>
            <w:r w:rsidRPr="001B45FF">
              <w:t>proteus</w:t>
            </w:r>
            <w:proofErr w:type="spellEnd"/>
          </w:p>
        </w:tc>
        <w:tc>
          <w:tcPr>
            <w:tcW w:w="1249" w:type="pct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4,9-9,4</w:t>
            </w:r>
          </w:p>
        </w:tc>
      </w:tr>
      <w:tr w:rsidR="00042DE8" w:rsidRPr="001B45FF">
        <w:tc>
          <w:tcPr>
            <w:tcW w:w="1365" w:type="pct"/>
            <w:vAlign w:val="center"/>
          </w:tcPr>
          <w:p w:rsidR="00042DE8" w:rsidRPr="001B45FF" w:rsidRDefault="00042DE8" w:rsidP="004551BA">
            <w:proofErr w:type="spellStart"/>
            <w:r w:rsidRPr="001B45FF">
              <w:t>Bact</w:t>
            </w:r>
            <w:proofErr w:type="spellEnd"/>
            <w:r w:rsidRPr="001B45FF">
              <w:t xml:space="preserve">. </w:t>
            </w:r>
            <w:proofErr w:type="spellStart"/>
            <w:r w:rsidRPr="001B45FF">
              <w:t>casei</w:t>
            </w:r>
            <w:proofErr w:type="spellEnd"/>
          </w:p>
        </w:tc>
        <w:tc>
          <w:tcPr>
            <w:tcW w:w="995" w:type="pct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3,0-7,0</w:t>
            </w:r>
          </w:p>
        </w:tc>
        <w:tc>
          <w:tcPr>
            <w:tcW w:w="1391" w:type="pct"/>
            <w:vAlign w:val="center"/>
          </w:tcPr>
          <w:p w:rsidR="00042DE8" w:rsidRPr="001B45FF" w:rsidRDefault="00042DE8" w:rsidP="004551BA">
            <w:proofErr w:type="spellStart"/>
            <w:r w:rsidRPr="001B45FF">
              <w:t>Bact</w:t>
            </w:r>
            <w:proofErr w:type="spellEnd"/>
            <w:r w:rsidRPr="001B45FF">
              <w:t xml:space="preserve">. </w:t>
            </w:r>
            <w:proofErr w:type="spellStart"/>
            <w:r w:rsidRPr="001B45FF">
              <w:t>coli</w:t>
            </w:r>
            <w:proofErr w:type="spellEnd"/>
          </w:p>
        </w:tc>
        <w:tc>
          <w:tcPr>
            <w:tcW w:w="1249" w:type="pct"/>
            <w:vAlign w:val="center"/>
          </w:tcPr>
          <w:p w:rsidR="00042DE8" w:rsidRPr="001B45FF" w:rsidRDefault="00042DE8" w:rsidP="004551BA">
            <w:pPr>
              <w:jc w:val="center"/>
            </w:pPr>
            <w:r w:rsidRPr="001B45FF">
              <w:t>4,4-7,8</w:t>
            </w:r>
          </w:p>
        </w:tc>
      </w:tr>
    </w:tbl>
    <w:p w:rsidR="00042DE8" w:rsidRPr="001B45FF" w:rsidRDefault="00042DE8" w:rsidP="0089409E"/>
    <w:p w:rsidR="00042DE8" w:rsidRPr="001B45FF" w:rsidRDefault="00042DE8" w:rsidP="0089409E">
      <w:pPr>
        <w:pStyle w:val="a3"/>
        <w:rPr>
          <w:szCs w:val="28"/>
        </w:rPr>
      </w:pPr>
      <w:r w:rsidRPr="001B45FF">
        <w:rPr>
          <w:szCs w:val="28"/>
        </w:rPr>
        <w:t>Плесени и бактерии уксуснокислого брожения – строго аэробные орг</w:t>
      </w:r>
      <w:r w:rsidRPr="001B45FF">
        <w:rPr>
          <w:szCs w:val="28"/>
        </w:rPr>
        <w:t>а</w:t>
      </w:r>
      <w:r w:rsidRPr="001B45FF">
        <w:rPr>
          <w:szCs w:val="28"/>
        </w:rPr>
        <w:t>низмы, развивающиеся только при свободном доступе кислорода.</w:t>
      </w:r>
    </w:p>
    <w:p w:rsidR="00025085" w:rsidRPr="001B45FF" w:rsidRDefault="00025085" w:rsidP="004551BA">
      <w:pPr>
        <w:pStyle w:val="3"/>
      </w:pPr>
      <w:r w:rsidRPr="001B45FF">
        <w:t>Определение общей кислотности силоса</w:t>
      </w:r>
    </w:p>
    <w:p w:rsidR="00025085" w:rsidRPr="001B45FF" w:rsidRDefault="00025085" w:rsidP="004551BA">
      <w:pPr>
        <w:pStyle w:val="a3"/>
      </w:pPr>
      <w:r w:rsidRPr="001B45FF">
        <w:t>В колбочку помещают 20 г мелко изрезанного ножницами силоса, вл</w:t>
      </w:r>
      <w:r w:rsidRPr="001B45FF">
        <w:t>и</w:t>
      </w:r>
      <w:r w:rsidRPr="001B45FF">
        <w:t>вают 200 мл дистиллированной воды, взбалтывают и ставят на водяную б</w:t>
      </w:r>
      <w:r w:rsidRPr="001B45FF">
        <w:t>а</w:t>
      </w:r>
      <w:r w:rsidRPr="001B45FF">
        <w:t xml:space="preserve">ню на 30 минут, затем содержимое колбы охлаждают и фильтруют. К 100 мл фильтрата добавляют 8-10 капель фенолфталеина и </w:t>
      </w:r>
      <w:r w:rsidR="00C11D28" w:rsidRPr="001B45FF">
        <w:t>т</w:t>
      </w:r>
      <w:r w:rsidRPr="001B45FF">
        <w:t xml:space="preserve">итруют 0,1 N раствором </w:t>
      </w:r>
      <w:proofErr w:type="spellStart"/>
      <w:r w:rsidRPr="001B45FF">
        <w:t>NaOH</w:t>
      </w:r>
      <w:proofErr w:type="spellEnd"/>
      <w:r w:rsidRPr="001B45FF">
        <w:t xml:space="preserve"> до ясного розового окрашивания, не исчезающего в течение одной минуты при помешивании.</w:t>
      </w:r>
    </w:p>
    <w:p w:rsidR="00025085" w:rsidRPr="001B45FF" w:rsidRDefault="00025085" w:rsidP="004551BA">
      <w:pPr>
        <w:pStyle w:val="a3"/>
      </w:pPr>
      <w:r w:rsidRPr="001B45FF">
        <w:t>Кислотность силоса рассчитывается по формуле:</w:t>
      </w:r>
    </w:p>
    <w:p w:rsidR="00025085" w:rsidRPr="001B45FF" w:rsidRDefault="0089409E" w:rsidP="004551BA">
      <w:pPr>
        <w:pStyle w:val="a6"/>
        <w:rPr>
          <w:lang w:val="ru-RU"/>
        </w:rPr>
      </w:pPr>
      <w:r w:rsidRPr="001B45FF">
        <w:rPr>
          <w:position w:val="-24"/>
        </w:rPr>
        <w:object w:dxaOrig="1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2pt;height:30.85pt" o:ole="" o:allowoverlap="f">
            <v:imagedata r:id="rId9" o:title=""/>
          </v:shape>
          <o:OLEObject Type="Embed" ProgID="Equation.3" ShapeID="_x0000_i1025" DrawAspect="Content" ObjectID="_1727779481" r:id="rId10"/>
        </w:object>
      </w:r>
      <w:r w:rsidR="00025085" w:rsidRPr="001B45FF">
        <w:rPr>
          <w:lang w:val="ru-RU"/>
        </w:rPr>
        <w:t>,</w:t>
      </w:r>
    </w:p>
    <w:p w:rsidR="00025085" w:rsidRPr="001B45FF" w:rsidRDefault="00025085" w:rsidP="004551BA">
      <w:pPr>
        <w:pStyle w:val="a5"/>
      </w:pPr>
      <w:r w:rsidRPr="001B45FF">
        <w:t>где:</w:t>
      </w:r>
      <w:r w:rsidRPr="001B45FF">
        <w:tab/>
        <w:t>K</w:t>
      </w:r>
      <w:r w:rsidRPr="001B45FF">
        <w:tab/>
        <w:t>–</w:t>
      </w:r>
      <w:r w:rsidR="003102C5" w:rsidRPr="001B45FF">
        <w:t xml:space="preserve"> </w:t>
      </w:r>
      <w:r w:rsidRPr="001B45FF">
        <w:tab/>
        <w:t>искомая кислотность силоса в градусах</w:t>
      </w:r>
      <w:r w:rsidR="00507DC6" w:rsidRPr="001B45FF">
        <w:t>;</w:t>
      </w:r>
    </w:p>
    <w:p w:rsidR="00025085" w:rsidRPr="001B45FF" w:rsidRDefault="004551BA" w:rsidP="004551BA">
      <w:pPr>
        <w:pStyle w:val="a5"/>
      </w:pPr>
      <w:r w:rsidRPr="001B45FF">
        <w:tab/>
      </w:r>
      <w:r w:rsidR="00025085" w:rsidRPr="001B45FF">
        <w:t>a</w:t>
      </w:r>
      <w:r w:rsidR="00025085" w:rsidRPr="001B45FF">
        <w:tab/>
        <w:t>–</w:t>
      </w:r>
      <w:r w:rsidR="00025085" w:rsidRPr="001B45FF">
        <w:tab/>
        <w:t>количество мл 0,1 N раствора щёлочи, пошедшее на ти</w:t>
      </w:r>
      <w:r w:rsidR="00025085" w:rsidRPr="001B45FF">
        <w:t>т</w:t>
      </w:r>
      <w:r w:rsidR="00025085" w:rsidRPr="001B45FF">
        <w:t>рова</w:t>
      </w:r>
      <w:r w:rsidR="00507DC6" w:rsidRPr="001B45FF">
        <w:t>ние;</w:t>
      </w:r>
    </w:p>
    <w:p w:rsidR="00025085" w:rsidRPr="001B45FF" w:rsidRDefault="00025085" w:rsidP="004551BA">
      <w:pPr>
        <w:pStyle w:val="a5"/>
      </w:pPr>
      <w:r w:rsidRPr="001B45FF">
        <w:tab/>
        <w:t>H</w:t>
      </w:r>
      <w:r w:rsidR="00507DC6" w:rsidRPr="001B45FF">
        <w:tab/>
        <w:t>–</w:t>
      </w:r>
      <w:r w:rsidR="00507DC6" w:rsidRPr="001B45FF">
        <w:tab/>
        <w:t>поправка к титру щёлочи;</w:t>
      </w:r>
    </w:p>
    <w:p w:rsidR="00025085" w:rsidRPr="001B45FF" w:rsidRDefault="00025085" w:rsidP="004551BA">
      <w:pPr>
        <w:pStyle w:val="a5"/>
      </w:pPr>
      <w:r w:rsidRPr="001B45FF">
        <w:tab/>
        <w:t>5</w:t>
      </w:r>
      <w:r w:rsidRPr="001B45FF">
        <w:tab/>
        <w:t>–</w:t>
      </w:r>
      <w:r w:rsidRPr="001B45FF">
        <w:tab/>
        <w:t>перевод децино</w:t>
      </w:r>
      <w:r w:rsidR="00507DC6" w:rsidRPr="001B45FF">
        <w:t xml:space="preserve">рмального раствора щёлочи </w:t>
      </w:r>
      <w:proofErr w:type="gramStart"/>
      <w:r w:rsidR="00507DC6" w:rsidRPr="001B45FF">
        <w:t>в</w:t>
      </w:r>
      <w:proofErr w:type="gramEnd"/>
      <w:r w:rsidR="00507DC6" w:rsidRPr="001B45FF">
        <w:t xml:space="preserve"> нор</w:t>
      </w:r>
      <w:r w:rsidRPr="001B45FF">
        <w:t>мал</w:t>
      </w:r>
      <w:r w:rsidRPr="001B45FF">
        <w:t>ь</w:t>
      </w:r>
      <w:r w:rsidR="00507DC6" w:rsidRPr="001B45FF">
        <w:t>ный;</w:t>
      </w:r>
    </w:p>
    <w:p w:rsidR="00025085" w:rsidRPr="001B45FF" w:rsidRDefault="00025085" w:rsidP="004551BA">
      <w:pPr>
        <w:pStyle w:val="a5"/>
      </w:pPr>
      <w:r w:rsidRPr="001B45FF">
        <w:tab/>
        <w:t>10</w:t>
      </w:r>
      <w:r w:rsidRPr="001B45FF">
        <w:tab/>
        <w:t>–</w:t>
      </w:r>
      <w:r w:rsidRPr="001B45FF">
        <w:tab/>
        <w:t>пересчёт на 100 г корма.</w:t>
      </w:r>
    </w:p>
    <w:p w:rsidR="00025085" w:rsidRPr="001B45FF" w:rsidRDefault="00025085" w:rsidP="004551BA">
      <w:pPr>
        <w:pStyle w:val="a3"/>
      </w:pPr>
      <w:r w:rsidRPr="001B45FF">
        <w:lastRenderedPageBreak/>
        <w:t>Один градус кислотности соответствует 1 мл нормального раствора щ</w:t>
      </w:r>
      <w:r w:rsidRPr="001B45FF">
        <w:t>ё</w:t>
      </w:r>
      <w:r w:rsidRPr="001B45FF">
        <w:t>лочи.</w:t>
      </w:r>
    </w:p>
    <w:p w:rsidR="00025085" w:rsidRPr="001B45FF" w:rsidRDefault="00025085" w:rsidP="00C966E3">
      <w:pPr>
        <w:pStyle w:val="a3"/>
      </w:pPr>
      <w:r w:rsidRPr="001B45FF">
        <w:t>Допустимая кислотность силоса до 2</w:t>
      </w:r>
      <w:r w:rsidR="00C966E3" w:rsidRPr="001B45FF">
        <w:t>6</w:t>
      </w:r>
      <w:r w:rsidR="00C11D28" w:rsidRPr="001B45FF">
        <w:t>º</w:t>
      </w:r>
      <w:r w:rsidRPr="001B45FF">
        <w:t>.</w:t>
      </w:r>
    </w:p>
    <w:p w:rsidR="00025085" w:rsidRPr="001B45FF" w:rsidRDefault="00025085" w:rsidP="004551BA">
      <w:pPr>
        <w:pStyle w:val="3"/>
      </w:pPr>
      <w:r w:rsidRPr="001B45FF">
        <w:t>Определение аммиачных соединений в силосе</w:t>
      </w:r>
    </w:p>
    <w:p w:rsidR="00025085" w:rsidRPr="001B45FF" w:rsidRDefault="00025085" w:rsidP="004551BA">
      <w:pPr>
        <w:pStyle w:val="a3"/>
      </w:pPr>
      <w:r w:rsidRPr="001B45FF">
        <w:t xml:space="preserve">Доброкачественный силос без добавок аммиачной воды или </w:t>
      </w:r>
      <w:r w:rsidR="004F7A2F" w:rsidRPr="001B45FF">
        <w:t>карбамида</w:t>
      </w:r>
      <w:r w:rsidRPr="001B45FF">
        <w:t xml:space="preserve"> не содержит </w:t>
      </w:r>
      <w:r w:rsidR="003102C5" w:rsidRPr="001B45FF">
        <w:t xml:space="preserve">аммиачных соединений, которые </w:t>
      </w:r>
      <w:r w:rsidRPr="001B45FF">
        <w:t>свидетельству</w:t>
      </w:r>
      <w:r w:rsidR="003102C5" w:rsidRPr="001B45FF">
        <w:t>ю</w:t>
      </w:r>
      <w:r w:rsidRPr="001B45FF">
        <w:t>т о распаде в силосе белка (аммонификация).</w:t>
      </w:r>
    </w:p>
    <w:p w:rsidR="00025085" w:rsidRPr="001B45FF" w:rsidRDefault="00025085" w:rsidP="004551BA">
      <w:pPr>
        <w:pStyle w:val="a3"/>
      </w:pPr>
      <w:r w:rsidRPr="001B45FF">
        <w:t>Для определения аммиачных соединений 25 г мелко нарезанного силоса помещают в колбу и заливают прокипяченной остуженной дистиллирова</w:t>
      </w:r>
      <w:r w:rsidRPr="001B45FF">
        <w:t>н</w:t>
      </w:r>
      <w:r w:rsidRPr="001B45FF">
        <w:t>ной водой. Содержимое настаивают 4–5 часов при периодическом встрях</w:t>
      </w:r>
      <w:r w:rsidRPr="001B45FF">
        <w:t>и</w:t>
      </w:r>
      <w:r w:rsidRPr="001B45FF">
        <w:t>вании, затем фильтруют.</w:t>
      </w:r>
    </w:p>
    <w:p w:rsidR="00025085" w:rsidRPr="001B45FF" w:rsidRDefault="00025085" w:rsidP="004551BA">
      <w:pPr>
        <w:pStyle w:val="a3"/>
      </w:pPr>
      <w:r w:rsidRPr="001B45FF">
        <w:t>К 10 мл фильтрата добавляют 10 капель реактива Нес</w:t>
      </w:r>
      <w:r w:rsidR="0097379A" w:rsidRPr="001B45FF">
        <w:t>с</w:t>
      </w:r>
      <w:r w:rsidRPr="001B45FF">
        <w:t>лера. Появление ярко жёлтого или оранжевого окрашивания указывает на наличие аммиа</w:t>
      </w:r>
      <w:r w:rsidRPr="001B45FF">
        <w:t>ч</w:t>
      </w:r>
      <w:r w:rsidRPr="001B45FF">
        <w:t>ных соединений, а выпадения кирпично-красного осадка – на значительное содержание.</w:t>
      </w:r>
    </w:p>
    <w:p w:rsidR="00025085" w:rsidRPr="001B45FF" w:rsidRDefault="00025085" w:rsidP="004551BA">
      <w:pPr>
        <w:pStyle w:val="3"/>
      </w:pPr>
      <w:r w:rsidRPr="001B45FF">
        <w:t>Определение гниения силоса</w:t>
      </w:r>
    </w:p>
    <w:p w:rsidR="00025085" w:rsidRPr="001B45FF" w:rsidRDefault="00025085" w:rsidP="004551BA">
      <w:pPr>
        <w:pStyle w:val="a3"/>
      </w:pPr>
      <w:r w:rsidRPr="001B45FF">
        <w:t>При разложении в силосе азотосодержащих веществ образуется аммиак. Для определения его наличия, в широкую пробирку наливают 1-2 мл реакт</w:t>
      </w:r>
      <w:r w:rsidRPr="001B45FF">
        <w:t>и</w:t>
      </w:r>
      <w:r w:rsidRPr="001B45FF">
        <w:t xml:space="preserve">ва, состоящего из смеси одной части крепкой соляной кислоты, трёх частей </w:t>
      </w:r>
      <w:r w:rsidR="00186CF8" w:rsidRPr="001B45FF">
        <w:t>96°</w:t>
      </w:r>
      <w:r w:rsidRPr="001B45FF">
        <w:t xml:space="preserve"> спирта и одной части эфира. Пробирку закрывают пробкой с провол</w:t>
      </w:r>
      <w:r w:rsidRPr="001B45FF">
        <w:t>о</w:t>
      </w:r>
      <w:r w:rsidRPr="001B45FF">
        <w:t>кой, на загнутый конец которой прикрепляют небольшой кусочек силоса на расстоянии 2 см от поверхности реактива. В гниющем силосе появляется о</w:t>
      </w:r>
      <w:r w:rsidRPr="001B45FF">
        <w:t>б</w:t>
      </w:r>
      <w:r w:rsidRPr="001B45FF">
        <w:t>лачко из хлористого аммония.</w:t>
      </w:r>
    </w:p>
    <w:p w:rsidR="00025085" w:rsidRPr="001B45FF" w:rsidRDefault="00025085" w:rsidP="004551BA">
      <w:pPr>
        <w:pStyle w:val="4"/>
      </w:pPr>
      <w:r w:rsidRPr="001B45FF">
        <w:t>Заключительная оценка</w:t>
      </w:r>
    </w:p>
    <w:p w:rsidR="00025085" w:rsidRPr="001B45FF" w:rsidRDefault="002A767D" w:rsidP="004551BA">
      <w:pPr>
        <w:pStyle w:val="a3"/>
      </w:pPr>
      <w:r w:rsidRPr="001B45FF">
        <w:rPr>
          <w:b/>
          <w:szCs w:val="28"/>
        </w:rPr>
        <w:t>Доброкачественный</w:t>
      </w:r>
      <w:r w:rsidR="00025085" w:rsidRPr="001B45FF">
        <w:rPr>
          <w:szCs w:val="28"/>
        </w:rPr>
        <w:t xml:space="preserve"> силос зелёного или желтовато-зелёного цвета, с сохранённой структурой растений, с ароматным запахом, </w:t>
      </w:r>
      <w:proofErr w:type="gramStart"/>
      <w:r w:rsidR="00025085" w:rsidRPr="001B45FF">
        <w:rPr>
          <w:szCs w:val="28"/>
        </w:rPr>
        <w:t>слабо кислого</w:t>
      </w:r>
      <w:proofErr w:type="gramEnd"/>
      <w:r w:rsidR="00025085" w:rsidRPr="001B45FF">
        <w:rPr>
          <w:szCs w:val="28"/>
        </w:rPr>
        <w:t xml:space="preserve"> вк</w:t>
      </w:r>
      <w:r w:rsidR="00025085" w:rsidRPr="001B45FF">
        <w:rPr>
          <w:szCs w:val="28"/>
        </w:rPr>
        <w:t>у</w:t>
      </w:r>
      <w:r w:rsidR="00025085" w:rsidRPr="001B45FF">
        <w:rPr>
          <w:szCs w:val="28"/>
        </w:rPr>
        <w:t xml:space="preserve">са, с активной </w:t>
      </w:r>
      <w:r w:rsidR="00025085" w:rsidRPr="001B45FF">
        <w:t xml:space="preserve">кислотностью (рН) </w:t>
      </w:r>
      <w:r w:rsidR="00823A45" w:rsidRPr="001B45FF">
        <w:t>4,0–</w:t>
      </w:r>
      <w:r w:rsidR="00025085" w:rsidRPr="001B45FF">
        <w:t>4,2</w:t>
      </w:r>
      <w:r w:rsidR="004551BA" w:rsidRPr="001B45FF">
        <w:t xml:space="preserve"> </w:t>
      </w:r>
      <w:r w:rsidR="00025085" w:rsidRPr="001B45FF">
        <w:t>и общей титруемой кислотностью до 2</w:t>
      </w:r>
      <w:r w:rsidR="00C966E3" w:rsidRPr="001B45FF">
        <w:t>6</w:t>
      </w:r>
      <w:r w:rsidR="00025085" w:rsidRPr="001B45FF">
        <w:sym w:font="Symbol" w:char="F0B0"/>
      </w:r>
      <w:r w:rsidR="00025085" w:rsidRPr="001B45FF">
        <w:t>.</w:t>
      </w:r>
    </w:p>
    <w:p w:rsidR="00025085" w:rsidRPr="001B45FF" w:rsidRDefault="00025085" w:rsidP="004551BA">
      <w:pPr>
        <w:pStyle w:val="a3"/>
        <w:rPr>
          <w:szCs w:val="28"/>
        </w:rPr>
      </w:pPr>
      <w:r w:rsidRPr="001B45FF">
        <w:rPr>
          <w:b/>
          <w:szCs w:val="28"/>
        </w:rPr>
        <w:t>Удовлетворительный</w:t>
      </w:r>
      <w:r w:rsidRPr="001B45FF">
        <w:rPr>
          <w:szCs w:val="28"/>
        </w:rPr>
        <w:t xml:space="preserve"> силос желтоватого цвета, с недостаточно выр</w:t>
      </w:r>
      <w:r w:rsidRPr="001B45FF">
        <w:rPr>
          <w:szCs w:val="28"/>
        </w:rPr>
        <w:t>а</w:t>
      </w:r>
      <w:r w:rsidRPr="001B45FF">
        <w:rPr>
          <w:szCs w:val="28"/>
        </w:rPr>
        <w:t>женной структурой, с приятным запахом, умеренно или недостаточно ки</w:t>
      </w:r>
      <w:r w:rsidRPr="001B45FF">
        <w:rPr>
          <w:szCs w:val="28"/>
        </w:rPr>
        <w:t>с</w:t>
      </w:r>
      <w:r w:rsidRPr="001B45FF">
        <w:rPr>
          <w:szCs w:val="28"/>
        </w:rPr>
        <w:t>лый, с рН 4,2–4,6.</w:t>
      </w:r>
    </w:p>
    <w:p w:rsidR="00025085" w:rsidRPr="001B45FF" w:rsidRDefault="002A767D" w:rsidP="004551BA">
      <w:pPr>
        <w:pStyle w:val="a3"/>
        <w:rPr>
          <w:szCs w:val="28"/>
        </w:rPr>
      </w:pPr>
      <w:r w:rsidRPr="001B45FF">
        <w:rPr>
          <w:b/>
          <w:szCs w:val="28"/>
        </w:rPr>
        <w:t>Недоброкачественный</w:t>
      </w:r>
      <w:r w:rsidR="00025085" w:rsidRPr="001B45FF">
        <w:rPr>
          <w:szCs w:val="28"/>
        </w:rPr>
        <w:t xml:space="preserve"> силос грязно-мутный или тёмно-коричневый, мажущейся консистенции, с неприятным запахом, с рН 4,8 и выше.</w:t>
      </w:r>
    </w:p>
    <w:p w:rsidR="00025085" w:rsidRPr="001B45FF" w:rsidRDefault="00025085" w:rsidP="004551BA">
      <w:pPr>
        <w:pStyle w:val="2"/>
      </w:pPr>
      <w:bookmarkStart w:id="7" w:name="_Toc117164340"/>
      <w:r w:rsidRPr="001B45FF">
        <w:t>Сенаж</w:t>
      </w:r>
      <w:bookmarkEnd w:id="7"/>
    </w:p>
    <w:p w:rsidR="00FF63B8" w:rsidRPr="001B45FF" w:rsidRDefault="00FF63B8" w:rsidP="00C966E3">
      <w:pPr>
        <w:pStyle w:val="a3"/>
      </w:pPr>
      <w:r w:rsidRPr="001B45FF">
        <w:rPr>
          <w:b/>
        </w:rPr>
        <w:t>Сенаж</w:t>
      </w:r>
      <w:r w:rsidRPr="001B45FF">
        <w:t xml:space="preserve"> – это консервированный корм, приготовленный из зеленой тр</w:t>
      </w:r>
      <w:r w:rsidRPr="001B45FF">
        <w:t>а</w:t>
      </w:r>
      <w:r w:rsidRPr="001B45FF">
        <w:t>вы, провяленной до влажности 50-55%, и законсервированный в герметич</w:t>
      </w:r>
      <w:r w:rsidRPr="001B45FF">
        <w:t>е</w:t>
      </w:r>
      <w:r w:rsidRPr="001B45FF">
        <w:t xml:space="preserve">ские емкости. В провяленной до влажности 50-55% массе слабо развиваются гнилостные и </w:t>
      </w:r>
      <w:proofErr w:type="spellStart"/>
      <w:r w:rsidRPr="001B45FF">
        <w:t>маслянокислые</w:t>
      </w:r>
      <w:proofErr w:type="spellEnd"/>
      <w:r w:rsidRPr="001B45FF">
        <w:t xml:space="preserve"> бактерии. Сильно замедляется также деятел</w:t>
      </w:r>
      <w:r w:rsidRPr="001B45FF">
        <w:t>ь</w:t>
      </w:r>
      <w:r w:rsidRPr="001B45FF">
        <w:lastRenderedPageBreak/>
        <w:t>ность молочнокислых бактерий, вследствие чего молочнокислое брожение при сенажировании в сравнении с силосованием протекает менее интенси</w:t>
      </w:r>
      <w:r w:rsidRPr="001B45FF">
        <w:t>в</w:t>
      </w:r>
      <w:r w:rsidRPr="001B45FF">
        <w:t xml:space="preserve">но, корм подкисляется </w:t>
      </w:r>
      <w:r w:rsidR="00823A45" w:rsidRPr="001B45FF">
        <w:t xml:space="preserve">в </w:t>
      </w:r>
      <w:r w:rsidRPr="001B45FF">
        <w:t>меньшей степени. Плесневые грибы могут разв</w:t>
      </w:r>
      <w:r w:rsidRPr="001B45FF">
        <w:t>и</w:t>
      </w:r>
      <w:r w:rsidRPr="001B45FF">
        <w:t>ваться только при свободном доступе кислорода, тщательная герметизация растительной массы от воздуха предотвращает их развитие. Без доступа во</w:t>
      </w:r>
      <w:r w:rsidRPr="001B45FF">
        <w:t>з</w:t>
      </w:r>
      <w:r w:rsidRPr="001B45FF">
        <w:t>духа прекращается также дыхание растительных клеток и устраняется во</w:t>
      </w:r>
      <w:r w:rsidRPr="001B45FF">
        <w:t>з</w:t>
      </w:r>
      <w:r w:rsidRPr="001B45FF">
        <w:t>можность развития термофильных бактерий, вызывающих нагревание ма</w:t>
      </w:r>
      <w:r w:rsidRPr="001B45FF">
        <w:t>с</w:t>
      </w:r>
      <w:r w:rsidR="00823A45" w:rsidRPr="001B45FF">
        <w:t xml:space="preserve">сы. Консервирующим веществом при </w:t>
      </w:r>
      <w:proofErr w:type="spellStart"/>
      <w:r w:rsidR="00823A45" w:rsidRPr="001B45FF">
        <w:t>сенажирование</w:t>
      </w:r>
      <w:proofErr w:type="spellEnd"/>
      <w:r w:rsidR="00823A45" w:rsidRPr="001B45FF">
        <w:t xml:space="preserve"> является углекислый газ (СО</w:t>
      </w:r>
      <w:proofErr w:type="gramStart"/>
      <w:r w:rsidR="00823A45" w:rsidRPr="001B45FF">
        <w:rPr>
          <w:vertAlign w:val="subscript"/>
        </w:rPr>
        <w:t>2</w:t>
      </w:r>
      <w:proofErr w:type="gramEnd"/>
      <w:r w:rsidR="00823A45" w:rsidRPr="001B45FF">
        <w:t>)</w:t>
      </w:r>
      <w:r w:rsidR="008125AE" w:rsidRPr="001B45FF">
        <w:t>.</w:t>
      </w:r>
    </w:p>
    <w:p w:rsidR="00025085" w:rsidRPr="001B45FF" w:rsidRDefault="00025085" w:rsidP="008125AE">
      <w:pPr>
        <w:pStyle w:val="a3"/>
      </w:pPr>
      <w:r w:rsidRPr="001B45FF">
        <w:t>Органолептическая оценка и исследование сенажа проводятся по тем же показателям, как и силос.</w:t>
      </w:r>
    </w:p>
    <w:p w:rsidR="00BE2BF3" w:rsidRPr="001B45FF" w:rsidRDefault="00BE2BF3" w:rsidP="00BE2BF3">
      <w:pPr>
        <w:pStyle w:val="4"/>
      </w:pPr>
      <w:r w:rsidRPr="001B45FF">
        <w:t>Заключительная оценка</w:t>
      </w:r>
    </w:p>
    <w:p w:rsidR="00025085" w:rsidRPr="001B45FF" w:rsidRDefault="00025085" w:rsidP="008125AE">
      <w:pPr>
        <w:pStyle w:val="a3"/>
      </w:pPr>
      <w:r w:rsidRPr="001B45FF">
        <w:rPr>
          <w:b/>
        </w:rPr>
        <w:t>Доброкачественный</w:t>
      </w:r>
      <w:r w:rsidRPr="001B45FF">
        <w:t xml:space="preserve"> сенаж имеет зелёный цвет, сохраненную структ</w:t>
      </w:r>
      <w:r w:rsidRPr="001B45FF">
        <w:t>у</w:t>
      </w:r>
      <w:r w:rsidRPr="001B45FF">
        <w:t>ру растений, слабо выраженный фруктовый запах, рН 4,6-5,3, общую ки</w:t>
      </w:r>
      <w:r w:rsidRPr="001B45FF">
        <w:t>с</w:t>
      </w:r>
      <w:r w:rsidRPr="001B45FF">
        <w:t>лотность 18-20</w:t>
      </w:r>
      <w:r w:rsidRPr="001B45FF">
        <w:sym w:font="Symbol" w:char="F0B0"/>
      </w:r>
      <w:r w:rsidRPr="001B45FF">
        <w:t>.</w:t>
      </w:r>
    </w:p>
    <w:p w:rsidR="00025085" w:rsidRPr="001B45FF" w:rsidRDefault="00025085" w:rsidP="00271B55">
      <w:pPr>
        <w:pStyle w:val="2"/>
      </w:pPr>
      <w:bookmarkStart w:id="8" w:name="_Toc117164341"/>
      <w:r w:rsidRPr="001B45FF">
        <w:t>Корне</w:t>
      </w:r>
      <w:r w:rsidR="008125AE" w:rsidRPr="001B45FF">
        <w:t>клубнеплоды</w:t>
      </w:r>
      <w:bookmarkEnd w:id="8"/>
    </w:p>
    <w:p w:rsidR="00FF63B8" w:rsidRPr="001B45FF" w:rsidRDefault="00FF63B8" w:rsidP="00C966E3">
      <w:pPr>
        <w:pStyle w:val="a3"/>
      </w:pPr>
      <w:r w:rsidRPr="001B45FF">
        <w:t>В кормовых ресурсах хозяйств корнеплоды занимают важное место, как сочный зимний корм для всех сельскохозяйственных животных. К корн</w:t>
      </w:r>
      <w:r w:rsidR="008125AE" w:rsidRPr="001B45FF">
        <w:t>е</w:t>
      </w:r>
      <w:r w:rsidRPr="001B45FF">
        <w:t xml:space="preserve">клубнеплодам относят: картофель, свеклу кормовую и сахарную, турнепс, брюкву, морковь, топинамбур. </w:t>
      </w:r>
    </w:p>
    <w:p w:rsidR="00FF63B8" w:rsidRPr="001B45FF" w:rsidRDefault="00FF63B8" w:rsidP="00C966E3">
      <w:pPr>
        <w:pStyle w:val="a3"/>
      </w:pPr>
      <w:r w:rsidRPr="001B45FF">
        <w:t>Благодаря большому содержанию воды и легкорастворимых углеводов корнеклубнеплоды не отличаются прочностью при хранении</w:t>
      </w:r>
      <w:r w:rsidR="009A438C" w:rsidRPr="001B45FF">
        <w:t>,</w:t>
      </w:r>
      <w:r w:rsidRPr="001B45FF">
        <w:t xml:space="preserve"> поэтому в т</w:t>
      </w:r>
      <w:r w:rsidRPr="001B45FF">
        <w:t>е</w:t>
      </w:r>
      <w:r w:rsidRPr="001B45FF">
        <w:t>чение всего зимнего периода необходимо внимательно следить за их хран</w:t>
      </w:r>
      <w:r w:rsidRPr="001B45FF">
        <w:t>е</w:t>
      </w:r>
      <w:r w:rsidRPr="001B45FF">
        <w:t>нием.</w:t>
      </w:r>
    </w:p>
    <w:p w:rsidR="00025085" w:rsidRPr="001B45FF" w:rsidRDefault="00025085" w:rsidP="008125AE">
      <w:pPr>
        <w:pStyle w:val="a3"/>
      </w:pPr>
      <w:r w:rsidRPr="001B45FF">
        <w:rPr>
          <w:b/>
        </w:rPr>
        <w:t>Отбор средней пробы</w:t>
      </w:r>
      <w:r w:rsidRPr="001B45FF">
        <w:t xml:space="preserve"> корней и клубней делается </w:t>
      </w:r>
      <w:r w:rsidR="00783697" w:rsidRPr="001B45FF">
        <w:t xml:space="preserve">в количестве </w:t>
      </w:r>
      <w:r w:rsidRPr="001B45FF">
        <w:t>5 шт</w:t>
      </w:r>
      <w:r w:rsidR="00783697" w:rsidRPr="001B45FF">
        <w:t>ук</w:t>
      </w:r>
      <w:r w:rsidRPr="001B45FF">
        <w:t xml:space="preserve"> рядом ле</w:t>
      </w:r>
      <w:r w:rsidR="00507DC6" w:rsidRPr="001B45FF">
        <w:t>жащих</w:t>
      </w:r>
      <w:r w:rsidR="00783697" w:rsidRPr="001B45FF">
        <w:t xml:space="preserve"> клубней</w:t>
      </w:r>
      <w:r w:rsidR="00507DC6" w:rsidRPr="001B45FF">
        <w:t xml:space="preserve"> из разных мест хранилища, </w:t>
      </w:r>
      <w:r w:rsidRPr="001B45FF">
        <w:t>выдержива</w:t>
      </w:r>
      <w:r w:rsidR="008125AE" w:rsidRPr="001B45FF">
        <w:t>я</w:t>
      </w:r>
      <w:r w:rsidRPr="001B45FF">
        <w:t xml:space="preserve"> соотнош</w:t>
      </w:r>
      <w:r w:rsidRPr="001B45FF">
        <w:t>е</w:t>
      </w:r>
      <w:r w:rsidRPr="001B45FF">
        <w:t>ни</w:t>
      </w:r>
      <w:r w:rsidR="008125AE" w:rsidRPr="001B45FF">
        <w:t>е</w:t>
      </w:r>
      <w:r w:rsidRPr="001B45FF">
        <w:t xml:space="preserve"> по </w:t>
      </w:r>
      <w:r w:rsidR="008125AE" w:rsidRPr="001B45FF">
        <w:t>количеству</w:t>
      </w:r>
      <w:r w:rsidRPr="001B45FF">
        <w:t xml:space="preserve"> крупных, средних и мелких. В лаборатории корни и клу</w:t>
      </w:r>
      <w:r w:rsidRPr="001B45FF">
        <w:t>б</w:t>
      </w:r>
      <w:r w:rsidRPr="001B45FF">
        <w:t>ни очищают от земли, промывают водой и определяют в процентном отн</w:t>
      </w:r>
      <w:r w:rsidRPr="001B45FF">
        <w:t>о</w:t>
      </w:r>
      <w:r w:rsidRPr="001B45FF">
        <w:t xml:space="preserve">шении количество земли, </w:t>
      </w:r>
      <w:proofErr w:type="gramStart"/>
      <w:r w:rsidRPr="001B45FF">
        <w:t>полноценных</w:t>
      </w:r>
      <w:proofErr w:type="gramEnd"/>
      <w:r w:rsidRPr="001B45FF">
        <w:t xml:space="preserve"> и испорченных </w:t>
      </w:r>
      <w:proofErr w:type="spellStart"/>
      <w:r w:rsidRPr="001B45FF">
        <w:t>корнеклубнеплодов</w:t>
      </w:r>
      <w:proofErr w:type="spellEnd"/>
      <w:r w:rsidRPr="001B45FF">
        <w:t>.</w:t>
      </w:r>
    </w:p>
    <w:p w:rsidR="00025085" w:rsidRPr="001B45FF" w:rsidRDefault="00025085" w:rsidP="008125AE">
      <w:pPr>
        <w:pStyle w:val="3"/>
      </w:pPr>
      <w:r w:rsidRPr="001B45FF">
        <w:t>Определение нитр</w:t>
      </w:r>
      <w:r w:rsidR="008125AE" w:rsidRPr="001B45FF">
        <w:t>а</w:t>
      </w:r>
      <w:r w:rsidRPr="001B45FF">
        <w:t>тов в свекле</w:t>
      </w:r>
    </w:p>
    <w:p w:rsidR="00025085" w:rsidRPr="001B45FF" w:rsidRDefault="00025085" w:rsidP="00117944">
      <w:pPr>
        <w:pStyle w:val="aa"/>
      </w:pPr>
      <w:r w:rsidRPr="001B45FF">
        <w:t>Нитраты, содержащиеся в свекле, выращенной на удобренных азотист</w:t>
      </w:r>
      <w:r w:rsidRPr="001B45FF">
        <w:t>ы</w:t>
      </w:r>
      <w:r w:rsidRPr="001B45FF">
        <w:t xml:space="preserve">ми веществами почвах, при загнивании или </w:t>
      </w:r>
      <w:proofErr w:type="spellStart"/>
      <w:r w:rsidRPr="001B45FF">
        <w:t>плесневении</w:t>
      </w:r>
      <w:proofErr w:type="spellEnd"/>
      <w:r w:rsidRPr="001B45FF">
        <w:t xml:space="preserve"> свеклы и при брож</w:t>
      </w:r>
      <w:r w:rsidRPr="001B45FF">
        <w:t>е</w:t>
      </w:r>
      <w:r w:rsidRPr="001B45FF">
        <w:t>нии после ва</w:t>
      </w:r>
      <w:r w:rsidR="00823A45" w:rsidRPr="001B45FF">
        <w:t>р</w:t>
      </w:r>
      <w:r w:rsidRPr="001B45FF">
        <w:t>ки могут превращаться в нитриты, обладающими ядовитыми свойствами для животных.</w:t>
      </w:r>
    </w:p>
    <w:p w:rsidR="00117944" w:rsidRPr="001B45FF" w:rsidRDefault="00117944" w:rsidP="00117944">
      <w:pPr>
        <w:pStyle w:val="aa"/>
      </w:pPr>
      <w:r w:rsidRPr="001B45FF">
        <w:t>Отравление свеклой и ботвой происходит, как правило, там, где для п</w:t>
      </w:r>
      <w:r w:rsidRPr="001B45FF">
        <w:t>о</w:t>
      </w:r>
      <w:r w:rsidRPr="001B45FF">
        <w:t>вышения урожая применяют избыточное количество азотсодержащих удобр</w:t>
      </w:r>
      <w:r w:rsidRPr="001B45FF">
        <w:t>е</w:t>
      </w:r>
      <w:r w:rsidRPr="001B45FF">
        <w:t>ний. Животные отравляют</w:t>
      </w:r>
      <w:r w:rsidR="00783697" w:rsidRPr="001B45FF">
        <w:t>ся вареной и запаренной свеклой,</w:t>
      </w:r>
      <w:r w:rsidRPr="001B45FF">
        <w:t xml:space="preserve"> </w:t>
      </w:r>
      <w:r w:rsidR="009A4822" w:rsidRPr="001B45FF">
        <w:t>свеже</w:t>
      </w:r>
      <w:r w:rsidRPr="001B45FF">
        <w:t xml:space="preserve">сваренная свекла безвредна. Сваренная и запаренная свекла становится ядовитой через 5-6 часов, а максимальную токсичность приобретает через 12 часов. </w:t>
      </w:r>
    </w:p>
    <w:p w:rsidR="00117944" w:rsidRPr="001B45FF" w:rsidRDefault="00117944" w:rsidP="00117944">
      <w:pPr>
        <w:pStyle w:val="aa"/>
      </w:pPr>
      <w:r w:rsidRPr="001B45FF">
        <w:t>Признаки</w:t>
      </w:r>
      <w:r w:rsidR="00783697" w:rsidRPr="001B45FF">
        <w:t xml:space="preserve"> отравления:</w:t>
      </w:r>
      <w:r w:rsidRPr="001B45FF">
        <w:t xml:space="preserve"> угнетение, отказ от корма, затем наступает м</w:t>
      </w:r>
      <w:r w:rsidRPr="001B45FF">
        <w:t>ы</w:t>
      </w:r>
      <w:r w:rsidRPr="001B45FF">
        <w:t xml:space="preserve">шечная дрожь, нередко рвота, слюнотечение. Слизистые оболочки и кожа </w:t>
      </w:r>
      <w:r w:rsidRPr="001B45FF">
        <w:lastRenderedPageBreak/>
        <w:t>бледные, холодные на ощупь; пятачок и кончики ушей синеют. В легких сл</w:t>
      </w:r>
      <w:r w:rsidRPr="001B45FF">
        <w:t>у</w:t>
      </w:r>
      <w:r w:rsidRPr="001B45FF">
        <w:t>чаях отравления животное выздоравливает через 3-5 часов, хотя недомогание длится еще сутки.</w:t>
      </w:r>
    </w:p>
    <w:p w:rsidR="00117944" w:rsidRPr="001B45FF" w:rsidRDefault="00117944" w:rsidP="00117944">
      <w:pPr>
        <w:pStyle w:val="aa"/>
      </w:pPr>
      <w:r w:rsidRPr="001B45FF">
        <w:t xml:space="preserve">Профилактика </w:t>
      </w:r>
      <w:r w:rsidR="00783697" w:rsidRPr="001B45FF">
        <w:t xml:space="preserve">отравления: </w:t>
      </w:r>
      <w:r w:rsidRPr="001B45FF">
        <w:t>свеклу доводят кипения как можно быстрее и подвергают кипячению не менее 30 минут. Нельзя допускать медленного дл</w:t>
      </w:r>
      <w:r w:rsidRPr="001B45FF">
        <w:t>и</w:t>
      </w:r>
      <w:r w:rsidRPr="001B45FF">
        <w:t>тельного остывания свеклы в котлах; отвар удаляют – давать его животным недопустимо.</w:t>
      </w:r>
    </w:p>
    <w:p w:rsidR="00025085" w:rsidRPr="001B45FF" w:rsidRDefault="00025085" w:rsidP="008125AE">
      <w:pPr>
        <w:pStyle w:val="a3"/>
      </w:pPr>
      <w:r w:rsidRPr="001B45FF">
        <w:t>Для определения нитр</w:t>
      </w:r>
      <w:r w:rsidR="008125AE" w:rsidRPr="001B45FF">
        <w:t>а</w:t>
      </w:r>
      <w:r w:rsidRPr="001B45FF">
        <w:t>тов в колбу помещают 10–15 г свекольной мяк</w:t>
      </w:r>
      <w:r w:rsidRPr="001B45FF">
        <w:t>о</w:t>
      </w:r>
      <w:r w:rsidRPr="001B45FF">
        <w:t>ти, взятой из разных мест корнеплода, добавляют 30 мл дистиллированной воды, кипятят 15 минут, а затем фильтруют.</w:t>
      </w:r>
    </w:p>
    <w:p w:rsidR="00025085" w:rsidRPr="001B45FF" w:rsidRDefault="00025085" w:rsidP="008125AE">
      <w:pPr>
        <w:pStyle w:val="a3"/>
      </w:pPr>
      <w:r w:rsidRPr="001B45FF">
        <w:t>Фильтрат выпаривают в фарфоровой чашке. На желтоватый осадок кл</w:t>
      </w:r>
      <w:r w:rsidRPr="001B45FF">
        <w:t>а</w:t>
      </w:r>
      <w:r w:rsidRPr="001B45FF">
        <w:t xml:space="preserve">дут несколько кристаллов </w:t>
      </w:r>
      <w:proofErr w:type="spellStart"/>
      <w:r w:rsidRPr="001B45FF">
        <w:t>дифиниламина</w:t>
      </w:r>
      <w:proofErr w:type="spellEnd"/>
      <w:r w:rsidRPr="001B45FF">
        <w:t xml:space="preserve"> и смачивают их 2–3 каплями ко</w:t>
      </w:r>
      <w:r w:rsidRPr="001B45FF">
        <w:t>н</w:t>
      </w:r>
      <w:r w:rsidRPr="001B45FF">
        <w:t>центрированной серной кислоты.</w:t>
      </w:r>
    </w:p>
    <w:p w:rsidR="00025085" w:rsidRPr="001B45FF" w:rsidRDefault="00025085" w:rsidP="008125AE">
      <w:pPr>
        <w:pStyle w:val="a3"/>
      </w:pPr>
      <w:r w:rsidRPr="001B45FF">
        <w:t>При значительном содержании нитр</w:t>
      </w:r>
      <w:r w:rsidR="008125AE" w:rsidRPr="001B45FF">
        <w:t>атов появляе</w:t>
      </w:r>
      <w:r w:rsidRPr="001B45FF">
        <w:t>тся синее окрашивание осадка, при малом – розовое</w:t>
      </w:r>
      <w:r w:rsidR="008125AE" w:rsidRPr="001B45FF">
        <w:t>.</w:t>
      </w:r>
      <w:r w:rsidRPr="001B45FF">
        <w:t xml:space="preserve"> </w:t>
      </w:r>
      <w:r w:rsidR="008125AE" w:rsidRPr="001B45FF">
        <w:t>П</w:t>
      </w:r>
      <w:r w:rsidRPr="001B45FF">
        <w:t xml:space="preserve">ри сохранении первоначальной окраски – </w:t>
      </w:r>
      <w:r w:rsidR="008125AE" w:rsidRPr="001B45FF">
        <w:t>с</w:t>
      </w:r>
      <w:r w:rsidR="008125AE" w:rsidRPr="001B45FF">
        <w:t>о</w:t>
      </w:r>
      <w:r w:rsidR="008125AE" w:rsidRPr="001B45FF">
        <w:t xml:space="preserve">держание нитратов </w:t>
      </w:r>
      <w:r w:rsidRPr="001B45FF">
        <w:t>незначи</w:t>
      </w:r>
      <w:r w:rsidR="008125AE" w:rsidRPr="001B45FF">
        <w:t>тельное.</w:t>
      </w:r>
    </w:p>
    <w:p w:rsidR="00025085" w:rsidRPr="001B45FF" w:rsidRDefault="00025085" w:rsidP="008125AE">
      <w:pPr>
        <w:pStyle w:val="a3"/>
      </w:pPr>
      <w:r w:rsidRPr="001B45FF">
        <w:t>Выше описанным способом можно определить наличие нитр</w:t>
      </w:r>
      <w:r w:rsidR="00FC2041" w:rsidRPr="001B45FF">
        <w:t>а</w:t>
      </w:r>
      <w:r w:rsidRPr="001B45FF">
        <w:t>тов в св</w:t>
      </w:r>
      <w:r w:rsidRPr="001B45FF">
        <w:t>е</w:t>
      </w:r>
      <w:r w:rsidRPr="001B45FF">
        <w:t xml:space="preserve">кольном отваре и на свежем разрезе сырой </w:t>
      </w:r>
      <w:r w:rsidR="00775143" w:rsidRPr="001B45FF">
        <w:t xml:space="preserve">кормовой </w:t>
      </w:r>
      <w:r w:rsidRPr="001B45FF">
        <w:t>свеклы.</w:t>
      </w:r>
    </w:p>
    <w:p w:rsidR="00257DD9" w:rsidRPr="001B45FF" w:rsidRDefault="00025085" w:rsidP="008125AE">
      <w:pPr>
        <w:pStyle w:val="a3"/>
      </w:pPr>
      <w:r w:rsidRPr="001B45FF">
        <w:t>Свекла при резко положительной реакции на нитр</w:t>
      </w:r>
      <w:r w:rsidR="00117944" w:rsidRPr="001B45FF">
        <w:t>а</w:t>
      </w:r>
      <w:r w:rsidRPr="001B45FF">
        <w:t>ты (синее окрашив</w:t>
      </w:r>
      <w:r w:rsidRPr="001B45FF">
        <w:t>а</w:t>
      </w:r>
      <w:r w:rsidRPr="001B45FF">
        <w:t>ние) непригодна для скармливания животным, при слабо выраженной реа</w:t>
      </w:r>
      <w:r w:rsidRPr="001B45FF">
        <w:t>к</w:t>
      </w:r>
      <w:r w:rsidRPr="001B45FF">
        <w:t>ции (розовое окрашивание) – используется в рационе в ограниченном кол</w:t>
      </w:r>
      <w:r w:rsidRPr="001B45FF">
        <w:t>и</w:t>
      </w:r>
      <w:r w:rsidRPr="001B45FF">
        <w:t>честве.</w:t>
      </w:r>
    </w:p>
    <w:p w:rsidR="00025085" w:rsidRPr="001B45FF" w:rsidRDefault="00025085" w:rsidP="00FC2041">
      <w:pPr>
        <w:pStyle w:val="3"/>
      </w:pPr>
      <w:r w:rsidRPr="001B45FF">
        <w:t>Определение солонина в картофеле</w:t>
      </w:r>
    </w:p>
    <w:p w:rsidR="009A4822" w:rsidRPr="001B45FF" w:rsidRDefault="009A4822" w:rsidP="009A4822">
      <w:pPr>
        <w:pStyle w:val="aa"/>
        <w:rPr>
          <w:szCs w:val="28"/>
        </w:rPr>
      </w:pPr>
      <w:r w:rsidRPr="001B45FF">
        <w:rPr>
          <w:szCs w:val="28"/>
        </w:rPr>
        <w:t xml:space="preserve">Причиной отравлений картофелем служит гликоалколоид соланин. </w:t>
      </w:r>
    </w:p>
    <w:p w:rsidR="009A4822" w:rsidRPr="001B45FF" w:rsidRDefault="009A4822" w:rsidP="009A4822">
      <w:pPr>
        <w:pStyle w:val="aa"/>
        <w:rPr>
          <w:szCs w:val="28"/>
        </w:rPr>
      </w:pPr>
      <w:r w:rsidRPr="001B45FF">
        <w:rPr>
          <w:szCs w:val="28"/>
        </w:rPr>
        <w:t>Признаки отравления</w:t>
      </w:r>
      <w:r w:rsidR="00775143" w:rsidRPr="001B45FF">
        <w:rPr>
          <w:szCs w:val="28"/>
        </w:rPr>
        <w:t>.</w:t>
      </w:r>
      <w:r w:rsidRPr="001B45FF">
        <w:rPr>
          <w:szCs w:val="28"/>
        </w:rPr>
        <w:t xml:space="preserve"> </w:t>
      </w:r>
      <w:r w:rsidR="00775143" w:rsidRPr="001B45FF">
        <w:rPr>
          <w:szCs w:val="28"/>
        </w:rPr>
        <w:t>С</w:t>
      </w:r>
      <w:r w:rsidRPr="001B45FF">
        <w:rPr>
          <w:szCs w:val="28"/>
        </w:rPr>
        <w:t>оланин обладает выраженным местным раздр</w:t>
      </w:r>
      <w:r w:rsidRPr="001B45FF">
        <w:rPr>
          <w:szCs w:val="28"/>
        </w:rPr>
        <w:t>а</w:t>
      </w:r>
      <w:r w:rsidRPr="001B45FF">
        <w:rPr>
          <w:szCs w:val="28"/>
        </w:rPr>
        <w:t>жающим действием, вызывает воспаление слизистых оболочек желудочно-кишечного тракта. Первые признаки отравления наблюдаются через несколько часов после поедания корма. При нервной форме отравления наблюдается о</w:t>
      </w:r>
      <w:r w:rsidRPr="001B45FF">
        <w:rPr>
          <w:szCs w:val="28"/>
        </w:rPr>
        <w:t>б</w:t>
      </w:r>
      <w:r w:rsidRPr="001B45FF">
        <w:rPr>
          <w:szCs w:val="28"/>
        </w:rPr>
        <w:t>щее угнетение, малая подвижность, шаткость при движении, слабость коне</w:t>
      </w:r>
      <w:r w:rsidRPr="001B45FF">
        <w:rPr>
          <w:szCs w:val="28"/>
        </w:rPr>
        <w:t>ч</w:t>
      </w:r>
      <w:r w:rsidRPr="001B45FF">
        <w:rPr>
          <w:szCs w:val="28"/>
        </w:rPr>
        <w:t>ностей.</w:t>
      </w:r>
    </w:p>
    <w:p w:rsidR="009A4822" w:rsidRPr="001B45FF" w:rsidRDefault="009A4822" w:rsidP="009A4822">
      <w:pPr>
        <w:pStyle w:val="aa"/>
        <w:rPr>
          <w:szCs w:val="28"/>
        </w:rPr>
      </w:pPr>
      <w:r w:rsidRPr="001B45FF">
        <w:rPr>
          <w:szCs w:val="28"/>
        </w:rPr>
        <w:t>Профилактика</w:t>
      </w:r>
      <w:r w:rsidR="00775143" w:rsidRPr="001B45FF">
        <w:rPr>
          <w:szCs w:val="28"/>
        </w:rPr>
        <w:t>.</w:t>
      </w:r>
      <w:r w:rsidRPr="001B45FF">
        <w:rPr>
          <w:szCs w:val="28"/>
        </w:rPr>
        <w:t xml:space="preserve"> </w:t>
      </w:r>
      <w:r w:rsidR="00775143" w:rsidRPr="001B45FF">
        <w:rPr>
          <w:szCs w:val="28"/>
        </w:rPr>
        <w:t>Н</w:t>
      </w:r>
      <w:r w:rsidRPr="001B45FF">
        <w:rPr>
          <w:szCs w:val="28"/>
        </w:rPr>
        <w:t>ельзя кормить животных испорченным картофелем. У картофеля следует обрезать загнившие места, удалять ростки и кипятить клу</w:t>
      </w:r>
      <w:r w:rsidRPr="001B45FF">
        <w:rPr>
          <w:szCs w:val="28"/>
        </w:rPr>
        <w:t>б</w:t>
      </w:r>
      <w:r w:rsidRPr="001B45FF">
        <w:rPr>
          <w:szCs w:val="28"/>
        </w:rPr>
        <w:t>ни не менее 1 часа. Клубни картофеля, пораженные железистой пятнистостью, черной гнилью, размороженные, с потемневшей мякотью, без признаков гнили можно скармливать животным в сыром виде, но не более 30</w:t>
      </w:r>
      <w:r w:rsidR="00967E44" w:rsidRPr="001B45FF">
        <w:rPr>
          <w:szCs w:val="28"/>
        </w:rPr>
        <w:t>%</w:t>
      </w:r>
      <w:r w:rsidRPr="001B45FF">
        <w:rPr>
          <w:szCs w:val="28"/>
        </w:rPr>
        <w:t xml:space="preserve"> от других ко</w:t>
      </w:r>
      <w:r w:rsidRPr="001B45FF">
        <w:rPr>
          <w:szCs w:val="28"/>
        </w:rPr>
        <w:t>р</w:t>
      </w:r>
      <w:r w:rsidRPr="001B45FF">
        <w:rPr>
          <w:szCs w:val="28"/>
        </w:rPr>
        <w:t>неплодов.</w:t>
      </w:r>
    </w:p>
    <w:p w:rsidR="00257DD9" w:rsidRPr="001B45FF" w:rsidRDefault="00025085" w:rsidP="009A4822">
      <w:pPr>
        <w:pStyle w:val="a3"/>
      </w:pPr>
      <w:r w:rsidRPr="001B45FF">
        <w:t>Из клубня вырезают несколько пластинок толщиной 1мм (от верхушки до половины, с боков и с участков около глазков). Пластинки помещают в фарфоровую чашку или на большое чистое стекло. На срезы по каплям наносят 80% уксусную кислоту</w:t>
      </w:r>
      <w:r w:rsidR="00823A45" w:rsidRPr="001B45FF">
        <w:t>,</w:t>
      </w:r>
      <w:r w:rsidRPr="001B45FF">
        <w:t xml:space="preserve"> концентрированную серную кислоту и 5% раствор перекиси водорода. При содержании солонина срезы окрашиваются в красный </w:t>
      </w:r>
      <w:r w:rsidR="00775143" w:rsidRPr="001B45FF">
        <w:t xml:space="preserve">(малиновый) </w:t>
      </w:r>
      <w:r w:rsidRPr="001B45FF">
        <w:t>цвет</w:t>
      </w:r>
      <w:r w:rsidR="00775143" w:rsidRPr="001B45FF">
        <w:t xml:space="preserve">. </w:t>
      </w:r>
      <w:r w:rsidRPr="001B45FF">
        <w:t>Особенно легко солонин находится на периф</w:t>
      </w:r>
      <w:r w:rsidRPr="001B45FF">
        <w:t>е</w:t>
      </w:r>
      <w:r w:rsidRPr="001B45FF">
        <w:t>рии клубней и около глазков.</w:t>
      </w:r>
    </w:p>
    <w:p w:rsidR="00025085" w:rsidRPr="001B45FF" w:rsidRDefault="00025085" w:rsidP="009A4822">
      <w:pPr>
        <w:pStyle w:val="1"/>
      </w:pPr>
      <w:bookmarkStart w:id="9" w:name="_Toc117164342"/>
      <w:r w:rsidRPr="001B45FF">
        <w:lastRenderedPageBreak/>
        <w:t>Оценка доброкачественности зерновых кормов</w:t>
      </w:r>
      <w:bookmarkEnd w:id="9"/>
    </w:p>
    <w:p w:rsidR="00025085" w:rsidRPr="001B45FF" w:rsidRDefault="00CD2228" w:rsidP="009A4822">
      <w:pPr>
        <w:pStyle w:val="a3"/>
      </w:pPr>
      <w:r w:rsidRPr="001B45FF">
        <w:rPr>
          <w:b/>
          <w:noProof/>
        </w:rPr>
        <w:drawing>
          <wp:anchor distT="0" distB="0" distL="114300" distR="114300" simplePos="0" relativeHeight="251643392" behindDoc="0" locked="0" layoutInCell="1" allowOverlap="1" wp14:anchorId="7F443120" wp14:editId="761D86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5900" cy="2524125"/>
            <wp:effectExtent l="0" t="0" r="0" b="9525"/>
            <wp:wrapSquare wrapText="right"/>
            <wp:docPr id="87" name="Рисунок 87" descr="зерноот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зерноотб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085" w:rsidRPr="001B45FF">
        <w:rPr>
          <w:b/>
        </w:rPr>
        <w:t>Отбор средней пробы</w:t>
      </w:r>
      <w:r w:rsidR="00025085" w:rsidRPr="001B45FF">
        <w:t xml:space="preserve"> зерна делается специал</w:t>
      </w:r>
      <w:r w:rsidR="00025085" w:rsidRPr="001B45FF">
        <w:t>ь</w:t>
      </w:r>
      <w:r w:rsidR="00025085" w:rsidRPr="001B45FF">
        <w:t>ными щупами</w:t>
      </w:r>
      <w:r w:rsidR="004142F4" w:rsidRPr="001B45FF">
        <w:t xml:space="preserve"> (рис. 1)</w:t>
      </w:r>
      <w:r w:rsidR="00025085" w:rsidRPr="001B45FF">
        <w:t xml:space="preserve"> из разны</w:t>
      </w:r>
      <w:r w:rsidR="00042DE8" w:rsidRPr="001B45FF">
        <w:t>х мест хранилища в к</w:t>
      </w:r>
      <w:r w:rsidR="00042DE8" w:rsidRPr="001B45FF">
        <w:t>о</w:t>
      </w:r>
      <w:r w:rsidR="00042DE8" w:rsidRPr="001B45FF">
        <w:t xml:space="preserve">личестве 2 </w:t>
      </w:r>
      <w:r w:rsidR="00025085" w:rsidRPr="001B45FF">
        <w:t>кг.</w:t>
      </w:r>
    </w:p>
    <w:p w:rsidR="00025085" w:rsidRPr="001B45FF" w:rsidRDefault="00025085" w:rsidP="009A4822">
      <w:pPr>
        <w:pStyle w:val="3"/>
      </w:pPr>
      <w:r w:rsidRPr="001B45FF">
        <w:t>Органолептическая оценка зерна</w:t>
      </w:r>
    </w:p>
    <w:p w:rsidR="00025085" w:rsidRPr="001B45FF" w:rsidRDefault="00025085" w:rsidP="009A4822">
      <w:pPr>
        <w:pStyle w:val="a3"/>
      </w:pPr>
      <w:r w:rsidRPr="001B45FF">
        <w:rPr>
          <w:b/>
        </w:rPr>
        <w:t>Цвет</w:t>
      </w:r>
      <w:r w:rsidRPr="001B45FF">
        <w:t xml:space="preserve"> доброкачественного зерна светло-жёлтый с блеском.</w:t>
      </w:r>
    </w:p>
    <w:p w:rsidR="00025085" w:rsidRPr="001B45FF" w:rsidRDefault="00025085" w:rsidP="009A4822">
      <w:pPr>
        <w:pStyle w:val="a3"/>
      </w:pPr>
      <w:r w:rsidRPr="001B45FF">
        <w:rPr>
          <w:b/>
        </w:rPr>
        <w:t>Запах</w:t>
      </w:r>
      <w:r w:rsidRPr="001B45FF">
        <w:t xml:space="preserve"> приятный.</w:t>
      </w:r>
    </w:p>
    <w:p w:rsidR="00025085" w:rsidRPr="001B45FF" w:rsidRDefault="00025085" w:rsidP="009A4822">
      <w:pPr>
        <w:pStyle w:val="a3"/>
      </w:pPr>
      <w:r w:rsidRPr="001B45FF">
        <w:rPr>
          <w:b/>
        </w:rPr>
        <w:t>Вкус</w:t>
      </w:r>
      <w:r w:rsidRPr="001B45FF">
        <w:t xml:space="preserve"> сладковатый, пресный.</w:t>
      </w:r>
    </w:p>
    <w:p w:rsidR="00287654" w:rsidRPr="001B45FF" w:rsidRDefault="004142F4" w:rsidP="009A4822">
      <w:pPr>
        <w:pStyle w:val="a3"/>
      </w:pPr>
      <w:r w:rsidRPr="001B45FF"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900737D" wp14:editId="715B24E0">
                <wp:simplePos x="0" y="0"/>
                <wp:positionH relativeFrom="column">
                  <wp:posOffset>-1600200</wp:posOffset>
                </wp:positionH>
                <wp:positionV relativeFrom="paragraph">
                  <wp:posOffset>749935</wp:posOffset>
                </wp:positionV>
                <wp:extent cx="1486535" cy="265430"/>
                <wp:effectExtent l="0" t="0" r="0" b="127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D6" w:rsidRDefault="003537D6" w:rsidP="004142F4">
                            <w:pPr>
                              <w:pStyle w:val="af3"/>
                            </w:pPr>
                            <w:r>
                              <w:t>Рис. 1. Щупы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left:0;text-align:left;margin-left:-126pt;margin-top:59.05pt;width:117.05pt;height:20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" filled="f" stroked="f">
                <v:textbox inset="0,0,0,0">
                  <w:txbxContent>
                    <w:p w:rsidR="004142F4" w:rsidRDefault="004142F4" w:rsidP="004142F4">
                      <w:pPr>
                        <w:pStyle w:val="af3"/>
                      </w:pPr>
                      <w:r>
                        <w:t>Рис. 1. Щупы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085" w:rsidRPr="001B45FF">
        <w:rPr>
          <w:b/>
        </w:rPr>
        <w:t>Влажность</w:t>
      </w:r>
      <w:r w:rsidR="00025085" w:rsidRPr="001B45FF">
        <w:t xml:space="preserve"> </w:t>
      </w:r>
      <w:r w:rsidR="00775143" w:rsidRPr="001B45FF">
        <w:t xml:space="preserve">зерна </w:t>
      </w:r>
      <w:r w:rsidR="00025085" w:rsidRPr="001B45FF">
        <w:t xml:space="preserve">приблизительно определяется при разрезе </w:t>
      </w:r>
      <w:r w:rsidR="00775143" w:rsidRPr="001B45FF">
        <w:t xml:space="preserve">его </w:t>
      </w:r>
      <w:r w:rsidR="00025085" w:rsidRPr="001B45FF">
        <w:t>ножом. Если половинки зерна отскак</w:t>
      </w:r>
      <w:r w:rsidR="00025085" w:rsidRPr="001B45FF">
        <w:t>и</w:t>
      </w:r>
      <w:r w:rsidR="00025085" w:rsidRPr="001B45FF">
        <w:t>вают</w:t>
      </w:r>
      <w:r w:rsidR="009A4822" w:rsidRPr="001B45FF">
        <w:t xml:space="preserve"> от ножа</w:t>
      </w:r>
      <w:r w:rsidR="00025085" w:rsidRPr="001B45FF">
        <w:t xml:space="preserve">, влажность его до 16%, если они остаются на месте </w:t>
      </w:r>
      <w:r w:rsidR="00775143" w:rsidRPr="001B45FF">
        <w:t xml:space="preserve">– </w:t>
      </w:r>
      <w:r w:rsidR="00025085" w:rsidRPr="001B45FF">
        <w:t xml:space="preserve">влажность </w:t>
      </w:r>
      <w:r w:rsidR="00775143" w:rsidRPr="001B45FF">
        <w:t>свыше 16% (</w:t>
      </w:r>
      <w:r w:rsidR="00025085" w:rsidRPr="001B45FF">
        <w:t>до 20%</w:t>
      </w:r>
      <w:r w:rsidR="00775143" w:rsidRPr="001B45FF">
        <w:t>)</w:t>
      </w:r>
      <w:r w:rsidR="00025085" w:rsidRPr="001B45FF">
        <w:t>.</w:t>
      </w:r>
    </w:p>
    <w:p w:rsidR="00025085" w:rsidRPr="001B45FF" w:rsidRDefault="00287654" w:rsidP="009A4822">
      <w:pPr>
        <w:pStyle w:val="a3"/>
      </w:pPr>
      <w:r w:rsidRPr="001B45FF">
        <w:rPr>
          <w:szCs w:val="28"/>
        </w:rPr>
        <w:t xml:space="preserve">Недоброкачественное зерно имеет тёмный цвет без блеска, затхлый запах, горький вкус, </w:t>
      </w:r>
      <w:r w:rsidR="00025085" w:rsidRPr="001B45FF">
        <w:t>влажность</w:t>
      </w:r>
      <w:r w:rsidR="009A4822" w:rsidRPr="001B45FF">
        <w:t xml:space="preserve"> </w:t>
      </w:r>
      <w:r w:rsidRPr="001B45FF">
        <w:t>более</w:t>
      </w:r>
      <w:r w:rsidR="009A4822" w:rsidRPr="001B45FF">
        <w:t> </w:t>
      </w:r>
      <w:r w:rsidR="00025085" w:rsidRPr="001B45FF">
        <w:t>1</w:t>
      </w:r>
      <w:r w:rsidR="009A4822" w:rsidRPr="001B45FF">
        <w:t>6</w:t>
      </w:r>
      <w:r w:rsidR="00025085" w:rsidRPr="001B45FF">
        <w:t>%.</w:t>
      </w:r>
    </w:p>
    <w:p w:rsidR="00025085" w:rsidRPr="001B45FF" w:rsidRDefault="00CD2228" w:rsidP="004142F4">
      <w:pPr>
        <w:pStyle w:val="3"/>
      </w:pPr>
      <w:r w:rsidRPr="001B45FF">
        <w:rPr>
          <w:noProof/>
        </w:rPr>
        <w:drawing>
          <wp:anchor distT="0" distB="0" distL="114300" distR="114300" simplePos="0" relativeHeight="251644416" behindDoc="0" locked="0" layoutInCell="1" allowOverlap="1" wp14:anchorId="0DC3AAD2" wp14:editId="267CF5B6">
            <wp:simplePos x="0" y="0"/>
            <wp:positionH relativeFrom="margin">
              <wp:posOffset>0</wp:posOffset>
            </wp:positionH>
            <wp:positionV relativeFrom="paragraph">
              <wp:posOffset>488315</wp:posOffset>
            </wp:positionV>
            <wp:extent cx="1685925" cy="1247775"/>
            <wp:effectExtent l="0" t="0" r="9525" b="9525"/>
            <wp:wrapSquare wrapText="right"/>
            <wp:docPr id="88" name="Рисунок 88" descr="пу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ур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085" w:rsidRPr="001B45FF">
        <w:t>Определение натуры зерна</w:t>
      </w:r>
    </w:p>
    <w:p w:rsidR="008C02E6" w:rsidRPr="001B45FF" w:rsidRDefault="008C02E6" w:rsidP="009A4822">
      <w:pPr>
        <w:pStyle w:val="a3"/>
      </w:pPr>
      <w:r w:rsidRPr="001B45FF">
        <w:t xml:space="preserve">Натура – масса </w:t>
      </w:r>
      <w:r w:rsidR="007A549B" w:rsidRPr="001B45FF">
        <w:t>единицы объема зерна. В нашей стране единицей объема является литр.</w:t>
      </w:r>
    </w:p>
    <w:p w:rsidR="00025085" w:rsidRPr="001B45FF" w:rsidRDefault="00D13FB7" w:rsidP="009A4822">
      <w:pPr>
        <w:pStyle w:val="a3"/>
      </w:pPr>
      <w:r w:rsidRPr="001B45FF">
        <w:rPr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D4D343" wp14:editId="2DB977C6">
                <wp:simplePos x="0" y="0"/>
                <wp:positionH relativeFrom="column">
                  <wp:posOffset>-1809750</wp:posOffset>
                </wp:positionH>
                <wp:positionV relativeFrom="paragraph">
                  <wp:posOffset>1038225</wp:posOffset>
                </wp:positionV>
                <wp:extent cx="1684800" cy="265430"/>
                <wp:effectExtent l="0" t="0" r="10795" b="127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80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D6" w:rsidRDefault="003537D6" w:rsidP="00D13FB7">
                            <w:pPr>
                              <w:pStyle w:val="af3"/>
                            </w:pPr>
                            <w:r>
                              <w:t xml:space="preserve">Рис. 2. </w:t>
                            </w:r>
                            <w:proofErr w:type="spellStart"/>
                            <w:r>
                              <w:t>Пурка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42.5pt;margin-top:81.75pt;width:132.65pt;height:20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" filled="f" stroked="f">
                <v:textbox inset="0,0,0,0">
                  <w:txbxContent>
                    <w:p w:rsidR="00D13FB7" w:rsidRDefault="00D13FB7" w:rsidP="00D13FB7">
                      <w:pPr>
                        <w:pStyle w:val="af3"/>
                      </w:pPr>
                      <w:r>
                        <w:t xml:space="preserve">Рис. 2. </w:t>
                      </w:r>
                      <w:proofErr w:type="spellStart"/>
                      <w:r>
                        <w:t>Пурка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25085" w:rsidRPr="001B45FF">
        <w:t>Натурным (объемным) весом зерна называют вес 1 литра, выраженный в граммах.</w:t>
      </w:r>
      <w:r w:rsidR="009A4822" w:rsidRPr="001B45FF">
        <w:t xml:space="preserve"> </w:t>
      </w:r>
      <w:r w:rsidR="00025085" w:rsidRPr="001B45FF">
        <w:t xml:space="preserve">Натура зерна определяется прибором </w:t>
      </w:r>
      <w:proofErr w:type="spellStart"/>
      <w:r w:rsidR="00025085" w:rsidRPr="001B45FF">
        <w:rPr>
          <w:bCs/>
        </w:rPr>
        <w:t>пуркой</w:t>
      </w:r>
      <w:proofErr w:type="spellEnd"/>
      <w:r w:rsidRPr="001B45FF">
        <w:rPr>
          <w:bCs/>
        </w:rPr>
        <w:t xml:space="preserve"> (рис. 2)</w:t>
      </w:r>
      <w:r w:rsidR="00025085" w:rsidRPr="001B45FF">
        <w:t>. Натура в</w:t>
      </w:r>
      <w:r w:rsidR="00025085" w:rsidRPr="001B45FF">
        <w:t>ы</w:t>
      </w:r>
      <w:r w:rsidR="00025085" w:rsidRPr="001B45FF">
        <w:t xml:space="preserve">ражается средней величиной от двух взвешиваний, если расхождение между </w:t>
      </w:r>
      <w:r w:rsidR="00956003" w:rsidRPr="001B45FF">
        <w:t>ними</w:t>
      </w:r>
      <w:r w:rsidR="00025085" w:rsidRPr="001B45FF">
        <w:t xml:space="preserve"> получается для ячм</w:t>
      </w:r>
      <w:r w:rsidR="00025085" w:rsidRPr="001B45FF">
        <w:t>е</w:t>
      </w:r>
      <w:r w:rsidR="00025085" w:rsidRPr="001B45FF">
        <w:t>ня и ржи не более 5 г, а для овса не более 10 г. При большой разнице взвешивание зерна повторяют.</w:t>
      </w:r>
      <w:r w:rsidR="009A4822" w:rsidRPr="001B45FF">
        <w:t xml:space="preserve"> </w:t>
      </w:r>
      <w:r w:rsidR="00025085" w:rsidRPr="001B45FF">
        <w:t>Натурный вес овса равен 450 г, ячменя – 600 г, ржи – 700 г, пшеницы – 750 г.</w:t>
      </w:r>
      <w:r w:rsidR="009A4822" w:rsidRPr="001B45FF">
        <w:t xml:space="preserve"> </w:t>
      </w:r>
      <w:r w:rsidR="00025085" w:rsidRPr="001B45FF">
        <w:t>Чем больше натура зерна, тем оно мучнистее и представляет большую ко</w:t>
      </w:r>
      <w:r w:rsidR="00025085" w:rsidRPr="001B45FF">
        <w:t>р</w:t>
      </w:r>
      <w:r w:rsidR="00025085" w:rsidRPr="001B45FF">
        <w:t>мовую ценность.</w:t>
      </w:r>
    </w:p>
    <w:p w:rsidR="00025085" w:rsidRPr="001B45FF" w:rsidRDefault="00025085" w:rsidP="009A4822">
      <w:pPr>
        <w:pStyle w:val="3"/>
      </w:pPr>
      <w:r w:rsidRPr="001B45FF">
        <w:t>Определение веса 1000 зёрен</w:t>
      </w:r>
    </w:p>
    <w:p w:rsidR="00025085" w:rsidRPr="001B45FF" w:rsidRDefault="00025085" w:rsidP="009A4822">
      <w:pPr>
        <w:pStyle w:val="a3"/>
      </w:pPr>
      <w:r w:rsidRPr="001B45FF">
        <w:t>Абсолютный вес 1000 зёрен характеризует кормовые качества зерна.</w:t>
      </w:r>
    </w:p>
    <w:p w:rsidR="00025085" w:rsidRPr="001B45FF" w:rsidRDefault="00025085" w:rsidP="009A4822">
      <w:pPr>
        <w:pStyle w:val="a3"/>
      </w:pPr>
      <w:r w:rsidRPr="001B45FF">
        <w:t>Образец зерна рассыпают квадратом и из противоположных треугол</w:t>
      </w:r>
      <w:r w:rsidRPr="001B45FF">
        <w:t>ь</w:t>
      </w:r>
      <w:r w:rsidRPr="001B45FF">
        <w:t xml:space="preserve">ников отсчитывают 250 зёрен. </w:t>
      </w:r>
      <w:proofErr w:type="gramStart"/>
      <w:r w:rsidRPr="001B45FF">
        <w:t>Всего</w:t>
      </w:r>
      <w:proofErr w:type="gramEnd"/>
      <w:r w:rsidRPr="001B45FF">
        <w:t xml:space="preserve"> таким образом выделяют 2 пробы по 500 зёрен. Пробы взвешивают отдельно с точностью до 10 мг. Разница в </w:t>
      </w:r>
      <w:r w:rsidR="007A549B" w:rsidRPr="001B45FF">
        <w:t xml:space="preserve">их </w:t>
      </w:r>
      <w:r w:rsidRPr="001B45FF">
        <w:t>весе не должна превышать 0,25 г. При большой разнице отсчёт и взвешив</w:t>
      </w:r>
      <w:r w:rsidRPr="001B45FF">
        <w:t>а</w:t>
      </w:r>
      <w:r w:rsidRPr="001B45FF">
        <w:t>ние новых порций зерна повторяют. Вес об</w:t>
      </w:r>
      <w:r w:rsidR="007A549B" w:rsidRPr="001B45FF">
        <w:t>е</w:t>
      </w:r>
      <w:r w:rsidRPr="001B45FF">
        <w:t>их проб суммируют и пересч</w:t>
      </w:r>
      <w:r w:rsidRPr="001B45FF">
        <w:t>и</w:t>
      </w:r>
      <w:r w:rsidRPr="001B45FF">
        <w:t>тывают на сухое вещество зерна по формуле:</w:t>
      </w:r>
    </w:p>
    <w:p w:rsidR="00163E95" w:rsidRPr="001B45FF" w:rsidRDefault="006B1E3A" w:rsidP="009A4822">
      <w:pPr>
        <w:pStyle w:val="a6"/>
        <w:rPr>
          <w:lang w:val="ru-RU"/>
        </w:rPr>
      </w:pPr>
      <w:r w:rsidRPr="001B45FF">
        <w:rPr>
          <w:position w:val="-24"/>
          <w:lang w:val="ru-RU"/>
        </w:rPr>
        <w:object w:dxaOrig="1540" w:dyaOrig="620">
          <v:shape id="_x0000_i1026" type="#_x0000_t75" style="width:76.7pt;height:30.85pt" o:ole="">
            <v:imagedata r:id="rId13" o:title=""/>
          </v:shape>
          <o:OLEObject Type="Embed" ProgID="Equation.3" ShapeID="_x0000_i1026" DrawAspect="Content" ObjectID="_1727779482" r:id="rId14"/>
        </w:object>
      </w:r>
      <w:r w:rsidR="00163E95" w:rsidRPr="001B45FF">
        <w:rPr>
          <w:lang w:val="ru-RU"/>
        </w:rPr>
        <w:t>,</w:t>
      </w:r>
    </w:p>
    <w:p w:rsidR="00025085" w:rsidRPr="001B45FF" w:rsidRDefault="00025085" w:rsidP="009A4822">
      <w:pPr>
        <w:pStyle w:val="a5"/>
      </w:pPr>
      <w:r w:rsidRPr="001B45FF">
        <w:t>где</w:t>
      </w:r>
      <w:r w:rsidR="009A4822" w:rsidRPr="001B45FF">
        <w:tab/>
      </w:r>
      <w:r w:rsidRPr="001B45FF">
        <w:t>B</w:t>
      </w:r>
      <w:r w:rsidR="009A4822" w:rsidRPr="001B45FF">
        <w:tab/>
        <w:t>–</w:t>
      </w:r>
      <w:r w:rsidR="009A4822" w:rsidRPr="001B45FF">
        <w:tab/>
      </w:r>
      <w:r w:rsidRPr="001B45FF">
        <w:t>искомый абсолютный вес 1000 зёрен,</w:t>
      </w:r>
    </w:p>
    <w:p w:rsidR="00025085" w:rsidRPr="001B45FF" w:rsidRDefault="00025085" w:rsidP="009A4822">
      <w:pPr>
        <w:pStyle w:val="a5"/>
      </w:pPr>
      <w:r w:rsidRPr="001B45FF">
        <w:tab/>
        <w:t>A</w:t>
      </w:r>
      <w:r w:rsidRPr="001B45FF">
        <w:tab/>
        <w:t>–</w:t>
      </w:r>
      <w:r w:rsidRPr="001B45FF">
        <w:tab/>
        <w:t>влажность зерна в процентах,</w:t>
      </w:r>
    </w:p>
    <w:p w:rsidR="00025085" w:rsidRPr="001B45FF" w:rsidRDefault="009A4822" w:rsidP="009A4822">
      <w:pPr>
        <w:pStyle w:val="a5"/>
      </w:pPr>
      <w:r w:rsidRPr="001B45FF">
        <w:tab/>
      </w:r>
      <w:r w:rsidR="00025085" w:rsidRPr="001B45FF">
        <w:t>b</w:t>
      </w:r>
      <w:r w:rsidR="00025085" w:rsidRPr="001B45FF">
        <w:tab/>
        <w:t>–</w:t>
      </w:r>
      <w:r w:rsidR="00025085" w:rsidRPr="001B45FF">
        <w:tab/>
        <w:t>фактический вес 1000 зёрен.</w:t>
      </w:r>
    </w:p>
    <w:p w:rsidR="00025085" w:rsidRPr="001B45FF" w:rsidRDefault="00025085" w:rsidP="00967E44">
      <w:pPr>
        <w:pStyle w:val="a3"/>
      </w:pPr>
      <w:r w:rsidRPr="001B45FF">
        <w:t>Абсолютный вес овса равен 25-33 г, ячменя 24-44 г, ржи 13-37 г, кук</w:t>
      </w:r>
      <w:r w:rsidRPr="001B45FF">
        <w:t>у</w:t>
      </w:r>
      <w:r w:rsidRPr="001B45FF">
        <w:t>рузы 191-314 г.</w:t>
      </w:r>
    </w:p>
    <w:p w:rsidR="00025085" w:rsidRPr="001B45FF" w:rsidRDefault="00025085" w:rsidP="00967E44">
      <w:pPr>
        <w:pStyle w:val="3"/>
      </w:pPr>
      <w:r w:rsidRPr="001B45FF">
        <w:t>Определение кислотности зерна</w:t>
      </w:r>
    </w:p>
    <w:p w:rsidR="00025085" w:rsidRPr="001B45FF" w:rsidRDefault="00025085" w:rsidP="00967E44">
      <w:pPr>
        <w:pStyle w:val="a3"/>
      </w:pPr>
      <w:r w:rsidRPr="001B45FF">
        <w:t>Величина кислотности характеризует свежесть зерна.</w:t>
      </w:r>
    </w:p>
    <w:p w:rsidR="00025085" w:rsidRPr="001B45FF" w:rsidRDefault="00025085" w:rsidP="00967E44">
      <w:pPr>
        <w:pStyle w:val="a3"/>
      </w:pPr>
      <w:r w:rsidRPr="001B45FF">
        <w:t>В колбочку помещают 5 г размолотого зерна, вливают 50 мл дистилл</w:t>
      </w:r>
      <w:r w:rsidRPr="001B45FF">
        <w:t>и</w:t>
      </w:r>
      <w:r w:rsidRPr="001B45FF">
        <w:t>рованной воды, взбалтывают 2-3 минуты. Затем добавляют 3-5 капель ф</w:t>
      </w:r>
      <w:r w:rsidRPr="001B45FF">
        <w:t>е</w:t>
      </w:r>
      <w:r w:rsidRPr="001B45FF">
        <w:t xml:space="preserve">нолфталеина и титруют 0,1 N раствором </w:t>
      </w:r>
      <w:proofErr w:type="spellStart"/>
      <w:r w:rsidRPr="001B45FF">
        <w:t>NaOH</w:t>
      </w:r>
      <w:proofErr w:type="spellEnd"/>
      <w:r w:rsidRPr="001B45FF">
        <w:t xml:space="preserve"> до появления розового окр</w:t>
      </w:r>
      <w:r w:rsidRPr="001B45FF">
        <w:t>а</w:t>
      </w:r>
      <w:r w:rsidRPr="001B45FF">
        <w:t>шивания</w:t>
      </w:r>
      <w:r w:rsidR="00507DC6" w:rsidRPr="001B45FF">
        <w:t>,</w:t>
      </w:r>
      <w:r w:rsidRPr="001B45FF">
        <w:t xml:space="preserve"> не исчезающего в течение одной минуты. Кислотность зерна ра</w:t>
      </w:r>
      <w:r w:rsidRPr="001B45FF">
        <w:t>с</w:t>
      </w:r>
      <w:r w:rsidRPr="001B45FF">
        <w:t>считывается по формуле:</w:t>
      </w:r>
    </w:p>
    <w:p w:rsidR="006B1E3A" w:rsidRPr="001B45FF" w:rsidRDefault="001042ED" w:rsidP="00967E44">
      <w:pPr>
        <w:pStyle w:val="a6"/>
        <w:rPr>
          <w:lang w:val="ru-RU"/>
        </w:rPr>
      </w:pPr>
      <w:r w:rsidRPr="001B45FF">
        <w:rPr>
          <w:position w:val="-24"/>
          <w:lang w:val="ru-RU"/>
        </w:rPr>
        <w:object w:dxaOrig="1440" w:dyaOrig="620">
          <v:shape id="_x0000_i1027" type="#_x0000_t75" style="width:1in;height:30.85pt" o:ole="">
            <v:imagedata r:id="rId15" o:title=""/>
          </v:shape>
          <o:OLEObject Type="Embed" ProgID="Equation.3" ShapeID="_x0000_i1027" DrawAspect="Content" ObjectID="_1727779483" r:id="rId16"/>
        </w:object>
      </w:r>
      <w:r w:rsidR="006B1E3A" w:rsidRPr="001B45FF">
        <w:rPr>
          <w:lang w:val="ru-RU"/>
        </w:rPr>
        <w:t>,</w:t>
      </w:r>
    </w:p>
    <w:p w:rsidR="00025085" w:rsidRPr="001B45FF" w:rsidRDefault="00025085" w:rsidP="00967E44">
      <w:pPr>
        <w:pStyle w:val="a5"/>
      </w:pPr>
      <w:r w:rsidRPr="001B45FF">
        <w:t>где</w:t>
      </w:r>
      <w:proofErr w:type="gramStart"/>
      <w:r w:rsidR="00967E44" w:rsidRPr="001B45FF">
        <w:tab/>
      </w:r>
      <w:r w:rsidRPr="001B45FF">
        <w:t>К</w:t>
      </w:r>
      <w:proofErr w:type="gramEnd"/>
      <w:r w:rsidRPr="001B45FF">
        <w:tab/>
        <w:t>–</w:t>
      </w:r>
      <w:r w:rsidRPr="001B45FF">
        <w:tab/>
        <w:t>искомая кислотность в градусах</w:t>
      </w:r>
      <w:r w:rsidR="00507DC6" w:rsidRPr="001B45FF">
        <w:t>;</w:t>
      </w:r>
    </w:p>
    <w:p w:rsidR="00025085" w:rsidRPr="001B45FF" w:rsidRDefault="00967E44" w:rsidP="00967E44">
      <w:pPr>
        <w:pStyle w:val="a5"/>
        <w:rPr>
          <w:szCs w:val="28"/>
        </w:rPr>
      </w:pPr>
      <w:r w:rsidRPr="001B45FF">
        <w:rPr>
          <w:szCs w:val="28"/>
        </w:rPr>
        <w:tab/>
      </w:r>
      <w:r w:rsidR="00025085" w:rsidRPr="001B45FF">
        <w:rPr>
          <w:szCs w:val="28"/>
        </w:rPr>
        <w:t>а</w:t>
      </w:r>
      <w:r w:rsidR="00025085" w:rsidRPr="001B45FF">
        <w:rPr>
          <w:szCs w:val="28"/>
        </w:rPr>
        <w:tab/>
        <w:t>–</w:t>
      </w:r>
      <w:r w:rsidR="00025085" w:rsidRPr="001B45FF">
        <w:rPr>
          <w:szCs w:val="28"/>
        </w:rPr>
        <w:tab/>
        <w:t xml:space="preserve">количество мл 0,1 </w:t>
      </w:r>
      <w:r w:rsidR="007A549B" w:rsidRPr="001B45FF">
        <w:rPr>
          <w:szCs w:val="28"/>
          <w:lang w:val="en-US"/>
        </w:rPr>
        <w:t>N</w:t>
      </w:r>
      <w:r w:rsidR="007A549B" w:rsidRPr="001B45FF">
        <w:rPr>
          <w:szCs w:val="28"/>
        </w:rPr>
        <w:t xml:space="preserve"> </w:t>
      </w:r>
      <w:r w:rsidR="00025085" w:rsidRPr="001B45FF">
        <w:rPr>
          <w:szCs w:val="28"/>
        </w:rPr>
        <w:t xml:space="preserve">раствора </w:t>
      </w:r>
      <w:proofErr w:type="spellStart"/>
      <w:r w:rsidR="007A549B" w:rsidRPr="001B45FF">
        <w:rPr>
          <w:szCs w:val="28"/>
          <w:lang w:val="en-US"/>
        </w:rPr>
        <w:t>NaOH</w:t>
      </w:r>
      <w:proofErr w:type="spellEnd"/>
      <w:r w:rsidR="00025085" w:rsidRPr="001B45FF">
        <w:rPr>
          <w:szCs w:val="28"/>
        </w:rPr>
        <w:t>, пошедшее на ти</w:t>
      </w:r>
      <w:r w:rsidR="00025085" w:rsidRPr="001B45FF">
        <w:rPr>
          <w:szCs w:val="28"/>
        </w:rPr>
        <w:t>т</w:t>
      </w:r>
      <w:r w:rsidR="00025085" w:rsidRPr="001B45FF">
        <w:rPr>
          <w:szCs w:val="28"/>
        </w:rPr>
        <w:t>рование</w:t>
      </w:r>
      <w:r w:rsidR="00507DC6" w:rsidRPr="001B45FF">
        <w:rPr>
          <w:szCs w:val="28"/>
        </w:rPr>
        <w:t>;</w:t>
      </w:r>
    </w:p>
    <w:p w:rsidR="00025085" w:rsidRPr="001B45FF" w:rsidRDefault="00025085" w:rsidP="00967E44">
      <w:pPr>
        <w:pStyle w:val="a5"/>
        <w:rPr>
          <w:szCs w:val="28"/>
        </w:rPr>
      </w:pPr>
      <w:r w:rsidRPr="001B45FF">
        <w:rPr>
          <w:szCs w:val="28"/>
        </w:rPr>
        <w:tab/>
        <w:t>n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>поправка к титру щёлочи</w:t>
      </w:r>
      <w:r w:rsidR="00507DC6" w:rsidRPr="001B45FF">
        <w:rPr>
          <w:szCs w:val="28"/>
        </w:rPr>
        <w:t>;</w:t>
      </w:r>
    </w:p>
    <w:p w:rsidR="00025085" w:rsidRPr="001B45FF" w:rsidRDefault="00025085" w:rsidP="00967E44">
      <w:pPr>
        <w:pStyle w:val="a5"/>
        <w:rPr>
          <w:szCs w:val="28"/>
        </w:rPr>
      </w:pPr>
      <w:r w:rsidRPr="001B45FF">
        <w:rPr>
          <w:szCs w:val="28"/>
        </w:rPr>
        <w:tab/>
        <w:t>10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 xml:space="preserve">перевод децинормального раствора щёлочи </w:t>
      </w:r>
      <w:proofErr w:type="gramStart"/>
      <w:r w:rsidRPr="001B45FF">
        <w:rPr>
          <w:szCs w:val="28"/>
        </w:rPr>
        <w:t>в</w:t>
      </w:r>
      <w:proofErr w:type="gramEnd"/>
      <w:r w:rsidRPr="001B45FF">
        <w:rPr>
          <w:szCs w:val="28"/>
        </w:rPr>
        <w:t xml:space="preserve"> нормал</w:t>
      </w:r>
      <w:r w:rsidRPr="001B45FF">
        <w:rPr>
          <w:szCs w:val="28"/>
        </w:rPr>
        <w:t>ь</w:t>
      </w:r>
      <w:r w:rsidRPr="001B45FF">
        <w:rPr>
          <w:szCs w:val="28"/>
        </w:rPr>
        <w:t>ный</w:t>
      </w:r>
      <w:r w:rsidR="00507DC6" w:rsidRPr="001B45FF">
        <w:rPr>
          <w:szCs w:val="28"/>
        </w:rPr>
        <w:t>;</w:t>
      </w:r>
    </w:p>
    <w:p w:rsidR="00025085" w:rsidRPr="001B45FF" w:rsidRDefault="00967E44" w:rsidP="00967E44">
      <w:pPr>
        <w:pStyle w:val="a5"/>
        <w:rPr>
          <w:szCs w:val="28"/>
        </w:rPr>
      </w:pPr>
      <w:r w:rsidRPr="001B45FF">
        <w:rPr>
          <w:szCs w:val="28"/>
        </w:rPr>
        <w:tab/>
      </w:r>
      <w:r w:rsidR="00025085" w:rsidRPr="001B45FF">
        <w:rPr>
          <w:szCs w:val="28"/>
        </w:rPr>
        <w:t>20</w:t>
      </w:r>
      <w:r w:rsidR="00025085" w:rsidRPr="001B45FF">
        <w:rPr>
          <w:szCs w:val="28"/>
        </w:rPr>
        <w:tab/>
        <w:t>–</w:t>
      </w:r>
      <w:r w:rsidR="00025085" w:rsidRPr="001B45FF">
        <w:rPr>
          <w:szCs w:val="28"/>
        </w:rPr>
        <w:tab/>
        <w:t xml:space="preserve">перерасчёт на </w:t>
      </w:r>
      <w:smartTag w:uri="urn:schemas-microsoft-com:office:smarttags" w:element="metricconverter">
        <w:smartTagPr>
          <w:attr w:name="ProductID" w:val="100 г"/>
        </w:smartTagPr>
        <w:r w:rsidR="00025085" w:rsidRPr="001B45FF">
          <w:rPr>
            <w:szCs w:val="28"/>
          </w:rPr>
          <w:t>100 г</w:t>
        </w:r>
      </w:smartTag>
      <w:r w:rsidR="00025085" w:rsidRPr="001B45FF">
        <w:rPr>
          <w:szCs w:val="28"/>
        </w:rPr>
        <w:t xml:space="preserve"> корма.</w:t>
      </w:r>
    </w:p>
    <w:p w:rsidR="00025085" w:rsidRPr="001B45FF" w:rsidRDefault="00025085" w:rsidP="00967E44">
      <w:pPr>
        <w:pStyle w:val="a3"/>
      </w:pPr>
      <w:r w:rsidRPr="001B45FF">
        <w:t>Допустимая кислотность зерна не более 5</w:t>
      </w:r>
      <w:r w:rsidRPr="001B45FF">
        <w:sym w:font="Symbol" w:char="F0B0"/>
      </w:r>
      <w:r w:rsidRPr="001B45FF">
        <w:t>.</w:t>
      </w:r>
      <w:r w:rsidR="007A549B" w:rsidRPr="001B45FF">
        <w:t xml:space="preserve"> </w:t>
      </w:r>
      <w:r w:rsidRPr="001B45FF">
        <w:t>Зерно с кислотностью 9</w:t>
      </w:r>
      <w:r w:rsidRPr="001B45FF">
        <w:sym w:font="Symbol" w:char="F0B0"/>
      </w:r>
      <w:r w:rsidRPr="001B45FF">
        <w:t xml:space="preserve"> и выше скармливанию не пригодно.</w:t>
      </w:r>
    </w:p>
    <w:p w:rsidR="00025085" w:rsidRPr="001B45FF" w:rsidRDefault="00025085" w:rsidP="00967E44">
      <w:pPr>
        <w:pStyle w:val="3"/>
      </w:pPr>
      <w:r w:rsidRPr="001B45FF">
        <w:t>Определение примесей в зерне</w:t>
      </w:r>
    </w:p>
    <w:p w:rsidR="00025085" w:rsidRPr="001B45FF" w:rsidRDefault="00025085" w:rsidP="00967E44">
      <w:pPr>
        <w:pStyle w:val="a3"/>
      </w:pPr>
      <w:r w:rsidRPr="001B45FF">
        <w:t xml:space="preserve">Различают </w:t>
      </w:r>
      <w:r w:rsidR="007A549B" w:rsidRPr="001B45FF">
        <w:t>следующие примеси в зерне:</w:t>
      </w:r>
      <w:r w:rsidRPr="001B45FF">
        <w:t xml:space="preserve"> сорную, вредную и зерновую.</w:t>
      </w:r>
    </w:p>
    <w:p w:rsidR="00025085" w:rsidRPr="001B45FF" w:rsidRDefault="00025085" w:rsidP="00967E44">
      <w:pPr>
        <w:pStyle w:val="a3"/>
      </w:pPr>
      <w:r w:rsidRPr="001B45FF">
        <w:t xml:space="preserve">К </w:t>
      </w:r>
      <w:r w:rsidRPr="001B45FF">
        <w:rPr>
          <w:b/>
        </w:rPr>
        <w:t>сорной</w:t>
      </w:r>
      <w:r w:rsidRPr="001B45FF">
        <w:t xml:space="preserve"> примеси относится мёртвый сор: минеральная (песок, земля)</w:t>
      </w:r>
      <w:r w:rsidR="007A549B" w:rsidRPr="001B45FF">
        <w:t xml:space="preserve"> и</w:t>
      </w:r>
      <w:r w:rsidRPr="001B45FF">
        <w:t xml:space="preserve"> органическая примесь (части растений, сорные семена).</w:t>
      </w:r>
    </w:p>
    <w:p w:rsidR="00025085" w:rsidRPr="001B45FF" w:rsidRDefault="00025085" w:rsidP="00967E44">
      <w:pPr>
        <w:pStyle w:val="a3"/>
      </w:pPr>
      <w:proofErr w:type="gramStart"/>
      <w:r w:rsidRPr="001B45FF">
        <w:t xml:space="preserve">К </w:t>
      </w:r>
      <w:r w:rsidRPr="001B45FF">
        <w:rPr>
          <w:b/>
        </w:rPr>
        <w:t>вредной</w:t>
      </w:r>
      <w:r w:rsidR="007A549B" w:rsidRPr="001B45FF">
        <w:t xml:space="preserve"> примеси относят</w:t>
      </w:r>
      <w:r w:rsidRPr="001B45FF">
        <w:t>: семена ядовитых растений (куколь, горчак и др.), грибки (головня, спорынья), зёрна гнилые, заплесневелые, мёртвы</w:t>
      </w:r>
      <w:r w:rsidR="007A549B" w:rsidRPr="001B45FF">
        <w:t>х</w:t>
      </w:r>
      <w:r w:rsidRPr="001B45FF">
        <w:t xml:space="preserve"> ам</w:t>
      </w:r>
      <w:r w:rsidR="007A549B" w:rsidRPr="001B45FF">
        <w:t>барных вредителей</w:t>
      </w:r>
      <w:r w:rsidRPr="001B45FF">
        <w:t>.</w:t>
      </w:r>
      <w:proofErr w:type="gramEnd"/>
    </w:p>
    <w:p w:rsidR="00025085" w:rsidRPr="001B45FF" w:rsidRDefault="00025085" w:rsidP="00967E44">
      <w:pPr>
        <w:pStyle w:val="a3"/>
        <w:rPr>
          <w:szCs w:val="28"/>
        </w:rPr>
      </w:pPr>
      <w:proofErr w:type="gramStart"/>
      <w:r w:rsidRPr="001B45FF">
        <w:rPr>
          <w:szCs w:val="28"/>
        </w:rPr>
        <w:t xml:space="preserve">К </w:t>
      </w:r>
      <w:r w:rsidRPr="001B45FF">
        <w:rPr>
          <w:b/>
          <w:szCs w:val="28"/>
        </w:rPr>
        <w:t>зерновой</w:t>
      </w:r>
      <w:r w:rsidRPr="001B45FF">
        <w:rPr>
          <w:szCs w:val="28"/>
        </w:rPr>
        <w:t xml:space="preserve"> примеси относят </w:t>
      </w:r>
      <w:r w:rsidR="007A549B" w:rsidRPr="001B45FF">
        <w:rPr>
          <w:szCs w:val="28"/>
        </w:rPr>
        <w:t xml:space="preserve">зёрна </w:t>
      </w:r>
      <w:r w:rsidRPr="001B45FF">
        <w:rPr>
          <w:szCs w:val="28"/>
        </w:rPr>
        <w:t xml:space="preserve">изменённые </w:t>
      </w:r>
      <w:r w:rsidR="007A549B" w:rsidRPr="001B45FF">
        <w:rPr>
          <w:szCs w:val="28"/>
        </w:rPr>
        <w:t>(</w:t>
      </w:r>
      <w:r w:rsidRPr="001B45FF">
        <w:rPr>
          <w:szCs w:val="28"/>
        </w:rPr>
        <w:t>недоразвитые, щуплые, плющенные, битые, проросшие, потемневшие</w:t>
      </w:r>
      <w:r w:rsidR="007A549B" w:rsidRPr="001B45FF">
        <w:rPr>
          <w:szCs w:val="28"/>
        </w:rPr>
        <w:t>)</w:t>
      </w:r>
      <w:r w:rsidRPr="001B45FF">
        <w:rPr>
          <w:szCs w:val="28"/>
        </w:rPr>
        <w:t xml:space="preserve"> и инородные.</w:t>
      </w:r>
      <w:proofErr w:type="gramEnd"/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 xml:space="preserve">Для определения примесей отвешивают 50–100 г зерна, просеивают в течение 3 минут через набор сит с диаметром ячеек от 10 до 0,25 мм, затем разделяют на фракции: чистое зерно, примеси </w:t>
      </w:r>
      <w:r w:rsidR="007A549B" w:rsidRPr="001B45FF">
        <w:rPr>
          <w:szCs w:val="28"/>
        </w:rPr>
        <w:t>(</w:t>
      </w:r>
      <w:r w:rsidRPr="001B45FF">
        <w:rPr>
          <w:szCs w:val="28"/>
        </w:rPr>
        <w:t>сорная, вредная и зерновая</w:t>
      </w:r>
      <w:r w:rsidR="007A549B" w:rsidRPr="001B45FF">
        <w:rPr>
          <w:szCs w:val="28"/>
        </w:rPr>
        <w:t>)</w:t>
      </w:r>
      <w:r w:rsidRPr="001B45FF">
        <w:rPr>
          <w:szCs w:val="28"/>
        </w:rPr>
        <w:t>. Каждую фракцию взвешивают отдельно и выражают в процентах.</w:t>
      </w:r>
    </w:p>
    <w:p w:rsidR="00025085" w:rsidRPr="001B45FF" w:rsidRDefault="00025085" w:rsidP="00967E44">
      <w:pPr>
        <w:pStyle w:val="3"/>
      </w:pPr>
      <w:r w:rsidRPr="001B45FF">
        <w:lastRenderedPageBreak/>
        <w:t xml:space="preserve">Определение </w:t>
      </w:r>
      <w:proofErr w:type="spellStart"/>
      <w:r w:rsidRPr="001B45FF">
        <w:t>металлопримеси</w:t>
      </w:r>
      <w:proofErr w:type="spellEnd"/>
      <w:r w:rsidRPr="001B45FF">
        <w:t xml:space="preserve"> в зерне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 xml:space="preserve">1 кг зерна рассыпают слоем в 0,5 см. </w:t>
      </w:r>
      <w:proofErr w:type="spellStart"/>
      <w:r w:rsidRPr="001B45FF">
        <w:rPr>
          <w:szCs w:val="28"/>
        </w:rPr>
        <w:t>Металлопримесь</w:t>
      </w:r>
      <w:proofErr w:type="spellEnd"/>
      <w:r w:rsidRPr="001B45FF">
        <w:rPr>
          <w:szCs w:val="28"/>
        </w:rPr>
        <w:t xml:space="preserve"> собирают магн</w:t>
      </w:r>
      <w:r w:rsidRPr="001B45FF">
        <w:rPr>
          <w:szCs w:val="28"/>
        </w:rPr>
        <w:t>и</w:t>
      </w:r>
      <w:r w:rsidRPr="001B45FF">
        <w:rPr>
          <w:szCs w:val="28"/>
        </w:rPr>
        <w:t xml:space="preserve">том и взвешивают. </w:t>
      </w:r>
      <w:proofErr w:type="spellStart"/>
      <w:r w:rsidRPr="001B45FF">
        <w:rPr>
          <w:szCs w:val="28"/>
        </w:rPr>
        <w:t>Металлопримеси</w:t>
      </w:r>
      <w:proofErr w:type="spellEnd"/>
      <w:r w:rsidRPr="001B45FF">
        <w:rPr>
          <w:szCs w:val="28"/>
        </w:rPr>
        <w:t xml:space="preserve"> в зерне допускается не более 5 мг на 1 кг с размером отдельных частиц не более 0,3 мм и по весу не более 0,5 мг.</w:t>
      </w:r>
    </w:p>
    <w:p w:rsidR="00025085" w:rsidRPr="001B45FF" w:rsidRDefault="00025085" w:rsidP="00967E44">
      <w:pPr>
        <w:pStyle w:val="3"/>
      </w:pPr>
      <w:r w:rsidRPr="001B45FF">
        <w:t>Определение заражённости зерна амбарными вредителями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Зерновые корма поражают следующие вредители: мучной клещ, долг</w:t>
      </w:r>
      <w:r w:rsidRPr="001B45FF">
        <w:rPr>
          <w:szCs w:val="28"/>
        </w:rPr>
        <w:t>о</w:t>
      </w:r>
      <w:r w:rsidRPr="001B45FF">
        <w:rPr>
          <w:szCs w:val="28"/>
        </w:rPr>
        <w:t>носик, амбарная и зерновая моль, хлебный точильщик, хрущак, мукоед, му</w:t>
      </w:r>
      <w:r w:rsidRPr="001B45FF">
        <w:rPr>
          <w:szCs w:val="28"/>
        </w:rPr>
        <w:t>ч</w:t>
      </w:r>
      <w:r w:rsidRPr="001B45FF">
        <w:rPr>
          <w:szCs w:val="28"/>
        </w:rPr>
        <w:t>ная огнёвка и др.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Заражённость зерна амбарными вредителями может быть явная при наличии живых вредителей в зерне и скрытая, когда вредители в личиночной стадии находятся внутри зерна.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Для обнаруж</w:t>
      </w:r>
      <w:r w:rsidR="00A06CD3" w:rsidRPr="001B45FF">
        <w:rPr>
          <w:szCs w:val="28"/>
        </w:rPr>
        <w:t>ения долгоносика, моли и клещей</w:t>
      </w:r>
      <w:r w:rsidRPr="001B45FF">
        <w:rPr>
          <w:szCs w:val="28"/>
        </w:rPr>
        <w:t xml:space="preserve"> 1 кг зерна просеивают через два сита с отверстиями диаметром 2,5 и 1,5 мм. Отсевы подогревают 10–15 минут при 20–30</w:t>
      </w:r>
      <w:r w:rsidRPr="001B45FF">
        <w:rPr>
          <w:szCs w:val="28"/>
        </w:rPr>
        <w:sym w:font="Symbol" w:char="F0B0"/>
      </w:r>
      <w:r w:rsidR="00A06CD3" w:rsidRPr="001B45FF">
        <w:rPr>
          <w:szCs w:val="28"/>
        </w:rPr>
        <w:t>,</w:t>
      </w:r>
      <w:r w:rsidRPr="001B45FF">
        <w:rPr>
          <w:szCs w:val="28"/>
        </w:rPr>
        <w:t xml:space="preserve"> просматривают на стекл</w:t>
      </w:r>
      <w:r w:rsidR="00A06CD3" w:rsidRPr="001B45FF">
        <w:rPr>
          <w:szCs w:val="28"/>
        </w:rPr>
        <w:t>е и подсчитывают вредит</w:t>
      </w:r>
      <w:r w:rsidR="00A06CD3" w:rsidRPr="001B45FF">
        <w:rPr>
          <w:szCs w:val="28"/>
        </w:rPr>
        <w:t>е</w:t>
      </w:r>
      <w:r w:rsidR="00A06CD3" w:rsidRPr="001B45FF">
        <w:rPr>
          <w:szCs w:val="28"/>
        </w:rPr>
        <w:t>лей.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Степень заражения выражают количеством вредителей, найденных в 1</w:t>
      </w:r>
      <w:r w:rsidR="00967E44" w:rsidRPr="001B45FF">
        <w:rPr>
          <w:szCs w:val="28"/>
        </w:rPr>
        <w:t> </w:t>
      </w:r>
      <w:r w:rsidRPr="001B45FF">
        <w:rPr>
          <w:szCs w:val="28"/>
        </w:rPr>
        <w:t>кг зерна: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1 степень – до 5 долгоносиков и моли или до 20 клещей,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2 степень – до 10 долгоносиков и моли или свыше 20 клещей,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3 степень – свыше 10 долгоносиков и моли или сплошная масса клешей.</w:t>
      </w:r>
    </w:p>
    <w:p w:rsidR="00025085" w:rsidRPr="001B45FF" w:rsidRDefault="00967E44" w:rsidP="00967E44">
      <w:pPr>
        <w:pStyle w:val="a3"/>
        <w:rPr>
          <w:szCs w:val="28"/>
        </w:rPr>
      </w:pPr>
      <w:r w:rsidRPr="001B45FF">
        <w:rPr>
          <w:szCs w:val="28"/>
        </w:rPr>
        <w:t>Для скармливания животным д</w:t>
      </w:r>
      <w:r w:rsidR="00025085" w:rsidRPr="001B45FF">
        <w:rPr>
          <w:szCs w:val="28"/>
        </w:rPr>
        <w:t xml:space="preserve">опускается </w:t>
      </w:r>
      <w:r w:rsidRPr="001B45FF">
        <w:rPr>
          <w:szCs w:val="28"/>
        </w:rPr>
        <w:t>зерн</w:t>
      </w:r>
      <w:r w:rsidR="00A06CD3" w:rsidRPr="001B45FF">
        <w:rPr>
          <w:szCs w:val="28"/>
        </w:rPr>
        <w:t>о</w:t>
      </w:r>
      <w:r w:rsidRPr="001B45FF">
        <w:rPr>
          <w:szCs w:val="28"/>
        </w:rPr>
        <w:t xml:space="preserve"> с </w:t>
      </w:r>
      <w:r w:rsidR="00025085" w:rsidRPr="001B45FF">
        <w:rPr>
          <w:szCs w:val="28"/>
        </w:rPr>
        <w:t>заражённость</w:t>
      </w:r>
      <w:r w:rsidRPr="001B45FF">
        <w:rPr>
          <w:szCs w:val="28"/>
        </w:rPr>
        <w:t>ю</w:t>
      </w:r>
      <w:r w:rsidR="00025085" w:rsidRPr="001B45FF">
        <w:rPr>
          <w:szCs w:val="28"/>
        </w:rPr>
        <w:t xml:space="preserve"> а</w:t>
      </w:r>
      <w:r w:rsidR="00025085" w:rsidRPr="001B45FF">
        <w:rPr>
          <w:szCs w:val="28"/>
        </w:rPr>
        <w:t>м</w:t>
      </w:r>
      <w:r w:rsidR="00025085" w:rsidRPr="001B45FF">
        <w:rPr>
          <w:szCs w:val="28"/>
        </w:rPr>
        <w:t>барными вредителями не более первой степени.</w:t>
      </w:r>
      <w:r w:rsidRPr="001B45FF">
        <w:rPr>
          <w:szCs w:val="28"/>
        </w:rPr>
        <w:t xml:space="preserve"> </w:t>
      </w:r>
      <w:r w:rsidR="00025085" w:rsidRPr="001B45FF">
        <w:rPr>
          <w:szCs w:val="28"/>
        </w:rPr>
        <w:t>Скрытую форму заражённ</w:t>
      </w:r>
      <w:r w:rsidR="00025085" w:rsidRPr="001B45FF">
        <w:rPr>
          <w:szCs w:val="28"/>
        </w:rPr>
        <w:t>о</w:t>
      </w:r>
      <w:r w:rsidR="00025085" w:rsidRPr="001B45FF">
        <w:rPr>
          <w:szCs w:val="28"/>
        </w:rPr>
        <w:t>сти зерна определяют наличием мёртвых долгоносиков.</w:t>
      </w:r>
    </w:p>
    <w:p w:rsidR="00025085" w:rsidRPr="001B45FF" w:rsidRDefault="00025085" w:rsidP="00362CD9">
      <w:pPr>
        <w:pStyle w:val="4"/>
      </w:pPr>
      <w:r w:rsidRPr="001B45FF">
        <w:t>Заключительная оценка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szCs w:val="28"/>
        </w:rPr>
        <w:t>В зависимости от натурного веса, содержания сорной, вредной и зерн</w:t>
      </w:r>
      <w:r w:rsidRPr="001B45FF">
        <w:rPr>
          <w:szCs w:val="28"/>
        </w:rPr>
        <w:t>о</w:t>
      </w:r>
      <w:r w:rsidRPr="001B45FF">
        <w:rPr>
          <w:szCs w:val="28"/>
        </w:rPr>
        <w:t xml:space="preserve">вой примеси зерно подразделяется </w:t>
      </w:r>
      <w:proofErr w:type="gramStart"/>
      <w:r w:rsidRPr="001B45FF">
        <w:rPr>
          <w:szCs w:val="28"/>
        </w:rPr>
        <w:t>на</w:t>
      </w:r>
      <w:proofErr w:type="gramEnd"/>
      <w:r w:rsidRPr="001B45FF">
        <w:rPr>
          <w:szCs w:val="28"/>
        </w:rPr>
        <w:t xml:space="preserve"> доброкачественное и дефектное (н</w:t>
      </w:r>
      <w:r w:rsidRPr="001B45FF">
        <w:rPr>
          <w:szCs w:val="28"/>
        </w:rPr>
        <w:t>е</w:t>
      </w:r>
      <w:r w:rsidRPr="001B45FF">
        <w:rPr>
          <w:szCs w:val="28"/>
        </w:rPr>
        <w:t>доброкачественное).</w:t>
      </w:r>
    </w:p>
    <w:p w:rsidR="00025085" w:rsidRPr="001B45FF" w:rsidRDefault="00025085" w:rsidP="00967E44">
      <w:pPr>
        <w:pStyle w:val="a3"/>
        <w:rPr>
          <w:szCs w:val="28"/>
        </w:rPr>
      </w:pPr>
      <w:proofErr w:type="gramStart"/>
      <w:r w:rsidRPr="001B45FF">
        <w:rPr>
          <w:b/>
          <w:szCs w:val="28"/>
        </w:rPr>
        <w:t>Доброкачественное</w:t>
      </w:r>
      <w:r w:rsidRPr="001B45FF">
        <w:rPr>
          <w:szCs w:val="28"/>
        </w:rPr>
        <w:t xml:space="preserve"> кормовое зерно должно быть нормального цвета, блеска, запаха, вкуса, гладкое, полное, целое, </w:t>
      </w:r>
      <w:proofErr w:type="spellStart"/>
      <w:r w:rsidRPr="001B45FF">
        <w:rPr>
          <w:szCs w:val="28"/>
        </w:rPr>
        <w:t>высоконатурное</w:t>
      </w:r>
      <w:proofErr w:type="spellEnd"/>
      <w:r w:rsidRPr="001B45FF">
        <w:rPr>
          <w:szCs w:val="28"/>
        </w:rPr>
        <w:t xml:space="preserve"> с влажностью не бо</w:t>
      </w:r>
      <w:r w:rsidR="00A06CD3" w:rsidRPr="001B45FF">
        <w:rPr>
          <w:szCs w:val="28"/>
        </w:rPr>
        <w:t>лее 16</w:t>
      </w:r>
      <w:r w:rsidR="00967E44" w:rsidRPr="001B45FF">
        <w:rPr>
          <w:szCs w:val="28"/>
        </w:rPr>
        <w:t>%</w:t>
      </w:r>
      <w:r w:rsidRPr="001B45FF">
        <w:rPr>
          <w:szCs w:val="28"/>
        </w:rPr>
        <w:t xml:space="preserve">, </w:t>
      </w:r>
      <w:r w:rsidR="00A06CD3" w:rsidRPr="001B45FF">
        <w:rPr>
          <w:szCs w:val="28"/>
        </w:rPr>
        <w:t xml:space="preserve">кислотностью не более 5º, </w:t>
      </w:r>
      <w:r w:rsidRPr="001B45FF">
        <w:rPr>
          <w:szCs w:val="28"/>
        </w:rPr>
        <w:t>с содержанием зерновой примеси не более 15</w:t>
      </w:r>
      <w:r w:rsidR="00967E44" w:rsidRPr="001B45FF">
        <w:rPr>
          <w:szCs w:val="28"/>
        </w:rPr>
        <w:t>%</w:t>
      </w:r>
      <w:r w:rsidRPr="001B45FF">
        <w:rPr>
          <w:szCs w:val="28"/>
        </w:rPr>
        <w:t>, или сорной примеси не более 8</w:t>
      </w:r>
      <w:r w:rsidR="00967E44" w:rsidRPr="001B45FF">
        <w:rPr>
          <w:szCs w:val="28"/>
        </w:rPr>
        <w:t>%</w:t>
      </w:r>
      <w:r w:rsidRPr="001B45FF">
        <w:rPr>
          <w:szCs w:val="28"/>
        </w:rPr>
        <w:t>, вредной не более 1</w:t>
      </w:r>
      <w:r w:rsidR="00967E44" w:rsidRPr="001B45FF">
        <w:rPr>
          <w:szCs w:val="28"/>
        </w:rPr>
        <w:t>%</w:t>
      </w:r>
      <w:r w:rsidR="00875B1F" w:rsidRPr="001B45FF">
        <w:rPr>
          <w:szCs w:val="28"/>
        </w:rPr>
        <w:t xml:space="preserve"> (в том числе содержание головни и спорыньи не более 0,1%)</w:t>
      </w:r>
      <w:r w:rsidRPr="001B45FF">
        <w:rPr>
          <w:szCs w:val="28"/>
        </w:rPr>
        <w:t>, не заражённое амба</w:t>
      </w:r>
      <w:r w:rsidRPr="001B45FF">
        <w:rPr>
          <w:szCs w:val="28"/>
        </w:rPr>
        <w:t>р</w:t>
      </w:r>
      <w:r w:rsidRPr="001B45FF">
        <w:rPr>
          <w:szCs w:val="28"/>
        </w:rPr>
        <w:t>ными вредителями.</w:t>
      </w:r>
      <w:proofErr w:type="gramEnd"/>
      <w:r w:rsidR="00875B1F" w:rsidRPr="001B45FF">
        <w:rPr>
          <w:szCs w:val="28"/>
        </w:rPr>
        <w:t xml:space="preserve"> К скармливанию допускается зерно с кислотностью до 9º и зараженное амбарными вредителями в пределах </w:t>
      </w:r>
      <w:r w:rsidR="00875B1F" w:rsidRPr="001B45FF">
        <w:rPr>
          <w:szCs w:val="28"/>
          <w:lang w:val="en-US"/>
        </w:rPr>
        <w:t>I</w:t>
      </w:r>
      <w:r w:rsidR="00875B1F" w:rsidRPr="001B45FF">
        <w:rPr>
          <w:szCs w:val="28"/>
        </w:rPr>
        <w:t xml:space="preserve"> степени.</w:t>
      </w:r>
    </w:p>
    <w:p w:rsidR="00025085" w:rsidRPr="001B45FF" w:rsidRDefault="00025085" w:rsidP="00967E44">
      <w:pPr>
        <w:pStyle w:val="a3"/>
        <w:rPr>
          <w:szCs w:val="28"/>
        </w:rPr>
      </w:pPr>
      <w:r w:rsidRPr="001B45FF">
        <w:rPr>
          <w:b/>
          <w:szCs w:val="28"/>
        </w:rPr>
        <w:t>Недоброкачественным</w:t>
      </w:r>
      <w:r w:rsidRPr="001B45FF">
        <w:rPr>
          <w:szCs w:val="28"/>
        </w:rPr>
        <w:t xml:space="preserve"> считается зерно при содержании сорной пр</w:t>
      </w:r>
      <w:r w:rsidRPr="001B45FF">
        <w:rPr>
          <w:szCs w:val="28"/>
        </w:rPr>
        <w:t>и</w:t>
      </w:r>
      <w:r w:rsidRPr="001B45FF">
        <w:rPr>
          <w:szCs w:val="28"/>
        </w:rPr>
        <w:t>меси свыше 10</w:t>
      </w:r>
      <w:r w:rsidR="00967E44" w:rsidRPr="001B45FF">
        <w:rPr>
          <w:szCs w:val="28"/>
        </w:rPr>
        <w:t>%</w:t>
      </w:r>
      <w:r w:rsidRPr="001B45FF">
        <w:rPr>
          <w:szCs w:val="28"/>
        </w:rPr>
        <w:t xml:space="preserve"> и вредной свыше 2</w:t>
      </w:r>
      <w:r w:rsidR="00967E44" w:rsidRPr="001B45FF">
        <w:rPr>
          <w:szCs w:val="28"/>
        </w:rPr>
        <w:t>%</w:t>
      </w:r>
      <w:r w:rsidRPr="001B45FF">
        <w:rPr>
          <w:szCs w:val="28"/>
        </w:rPr>
        <w:t>, с измененным цветом, затхлым зап</w:t>
      </w:r>
      <w:r w:rsidRPr="001B45FF">
        <w:rPr>
          <w:szCs w:val="28"/>
        </w:rPr>
        <w:t>а</w:t>
      </w:r>
      <w:r w:rsidRPr="001B45FF">
        <w:rPr>
          <w:szCs w:val="28"/>
        </w:rPr>
        <w:t>хом или кислотностью 9</w:t>
      </w:r>
      <w:r w:rsidRPr="001B45FF">
        <w:rPr>
          <w:szCs w:val="28"/>
        </w:rPr>
        <w:sym w:font="Symbol" w:char="F0B0"/>
      </w:r>
      <w:r w:rsidR="00507DC6" w:rsidRPr="001B45FF">
        <w:rPr>
          <w:szCs w:val="28"/>
        </w:rPr>
        <w:t xml:space="preserve"> и более</w:t>
      </w:r>
      <w:r w:rsidRPr="001B45FF">
        <w:rPr>
          <w:szCs w:val="28"/>
        </w:rPr>
        <w:t>, или заражённое амбарными вредителями более 1 степени.</w:t>
      </w:r>
    </w:p>
    <w:p w:rsidR="00025085" w:rsidRPr="001B45FF" w:rsidRDefault="00025085" w:rsidP="00967E44">
      <w:pPr>
        <w:pStyle w:val="1"/>
      </w:pPr>
      <w:bookmarkStart w:id="10" w:name="_Toc117164343"/>
      <w:r w:rsidRPr="001B45FF">
        <w:lastRenderedPageBreak/>
        <w:t>Оценка доброкачественности мучных, гранулированных кормов и жмыхов</w:t>
      </w:r>
      <w:bookmarkEnd w:id="10"/>
    </w:p>
    <w:p w:rsidR="00025085" w:rsidRPr="001B45FF" w:rsidRDefault="00025085" w:rsidP="001D0E85">
      <w:pPr>
        <w:pStyle w:val="2"/>
      </w:pPr>
      <w:bookmarkStart w:id="11" w:name="_Toc117164344"/>
      <w:r w:rsidRPr="001B45FF">
        <w:t>Мучнистые корма</w:t>
      </w:r>
      <w:bookmarkEnd w:id="11"/>
    </w:p>
    <w:p w:rsidR="00042DE8" w:rsidRPr="001B45FF" w:rsidRDefault="00042DE8" w:rsidP="001042ED">
      <w:pPr>
        <w:pStyle w:val="a3"/>
      </w:pPr>
      <w:r w:rsidRPr="001B45FF">
        <w:rPr>
          <w:b/>
        </w:rPr>
        <w:t>Отруби</w:t>
      </w:r>
      <w:r w:rsidRPr="001B45FF">
        <w:t xml:space="preserve"> получаются при сложном помоле, когда для обработки муки зерно тщательно очищают от посторонних примесей и покрывающих его оболочек. В состав чистых отрубей входят истертые оболочки зерна бол</w:t>
      </w:r>
      <w:r w:rsidRPr="001B45FF">
        <w:t>ь</w:t>
      </w:r>
      <w:r w:rsidRPr="001B45FF">
        <w:t xml:space="preserve">шей или меньшей крупности, отделенные при </w:t>
      </w:r>
      <w:proofErr w:type="gramStart"/>
      <w:r w:rsidRPr="001B45FF">
        <w:t>дранье</w:t>
      </w:r>
      <w:proofErr w:type="gramEnd"/>
      <w:r w:rsidRPr="001B45FF">
        <w:t xml:space="preserve"> и размоле, с некоторым количеством мучнистого вещества. В зависимости от способов помола ра</w:t>
      </w:r>
      <w:r w:rsidRPr="001B45FF">
        <w:t>з</w:t>
      </w:r>
      <w:r w:rsidRPr="001B45FF">
        <w:t>ные сорта отрубей различаются по величине частиц, составу и переварим</w:t>
      </w:r>
      <w:r w:rsidRPr="001B45FF">
        <w:t>о</w:t>
      </w:r>
      <w:r w:rsidRPr="001B45FF">
        <w:t>сти.</w:t>
      </w:r>
    </w:p>
    <w:p w:rsidR="00042DE8" w:rsidRPr="001B45FF" w:rsidRDefault="00042DE8" w:rsidP="001042ED">
      <w:pPr>
        <w:pStyle w:val="a3"/>
      </w:pPr>
      <w:r w:rsidRPr="001B45FF">
        <w:rPr>
          <w:b/>
        </w:rPr>
        <w:t>Дерть</w:t>
      </w:r>
      <w:r w:rsidRPr="001B45FF">
        <w:t xml:space="preserve"> – измельченные зерна. Целые зерна, в особенности мелкие с твердой оболочкой, недостаточно полно перевариваются животными</w:t>
      </w:r>
      <w:r w:rsidR="009C677A" w:rsidRPr="001B45FF">
        <w:t>.</w:t>
      </w:r>
      <w:r w:rsidRPr="001B45FF">
        <w:t xml:space="preserve"> </w:t>
      </w:r>
      <w:r w:rsidR="009C677A" w:rsidRPr="001B45FF">
        <w:t>И</w:t>
      </w:r>
      <w:r w:rsidRPr="001B45FF">
        <w:t>з</w:t>
      </w:r>
      <w:r w:rsidRPr="001B45FF">
        <w:t>мельчение облегчает разжевыв</w:t>
      </w:r>
      <w:r w:rsidR="009C677A" w:rsidRPr="001B45FF">
        <w:t>ание, питательные вещества делаю</w:t>
      </w:r>
      <w:r w:rsidRPr="001B45FF">
        <w:t>тся более доступными пищеварительным сокам, в результате повышается усвояемость кормов. Кроме того, измельченное зерно легче перемешивать с другими кормами. Измельчение зерна достигается дроблением, сплющиванием, ра</w:t>
      </w:r>
      <w:r w:rsidRPr="001B45FF">
        <w:t>з</w:t>
      </w:r>
      <w:r w:rsidRPr="001B45FF">
        <w:t xml:space="preserve">молом. Степень измельчения </w:t>
      </w:r>
      <w:r w:rsidR="00DC7FA9" w:rsidRPr="001B45FF">
        <w:t xml:space="preserve">зерна </w:t>
      </w:r>
      <w:r w:rsidRPr="001B45FF">
        <w:t>рекомендуется разная, в зависимости от свойств кор</w:t>
      </w:r>
      <w:r w:rsidR="00534948" w:rsidRPr="001B45FF">
        <w:t>ма, вида животных, их здоровья.</w:t>
      </w:r>
    </w:p>
    <w:p w:rsidR="00042DE8" w:rsidRPr="001B45FF" w:rsidRDefault="00534948" w:rsidP="001042ED">
      <w:pPr>
        <w:pStyle w:val="a3"/>
      </w:pPr>
      <w:r w:rsidRPr="001B45FF">
        <w:rPr>
          <w:b/>
        </w:rPr>
        <w:t>Комбикормами</w:t>
      </w:r>
      <w:r w:rsidRPr="001B45FF">
        <w:t xml:space="preserve"> </w:t>
      </w:r>
      <w:r w:rsidR="00042DE8" w:rsidRPr="001B45FF">
        <w:t>называют готовые кормовые смеси заводского приг</w:t>
      </w:r>
      <w:r w:rsidR="00042DE8" w:rsidRPr="001B45FF">
        <w:t>о</w:t>
      </w:r>
      <w:r w:rsidR="00042DE8" w:rsidRPr="001B45FF">
        <w:t>товления, состоящих из трех и более компонентов, подобранных с таким расчетом, чтобы содержащиеся в них питательные вещества были наиболее полно использованы животными. Производством комбикормов можно зн</w:t>
      </w:r>
      <w:r w:rsidR="00042DE8" w:rsidRPr="001B45FF">
        <w:t>а</w:t>
      </w:r>
      <w:r w:rsidR="00042DE8" w:rsidRPr="001B45FF">
        <w:t>чительно улучшить использование сельскохозяйственными животными ко</w:t>
      </w:r>
      <w:r w:rsidR="00042DE8" w:rsidRPr="001B45FF">
        <w:t>н</w:t>
      </w:r>
      <w:r w:rsidR="00042DE8" w:rsidRPr="001B45FF">
        <w:t>центратов и особенно разнообразных отходов промышленности. Комбико</w:t>
      </w:r>
      <w:r w:rsidR="00042DE8" w:rsidRPr="001B45FF">
        <w:t>р</w:t>
      </w:r>
      <w:r w:rsidR="00042DE8" w:rsidRPr="001B45FF">
        <w:t>ма должны быть не случайными, механически составленными смесями ко</w:t>
      </w:r>
      <w:r w:rsidR="00042DE8" w:rsidRPr="001B45FF">
        <w:t>р</w:t>
      </w:r>
      <w:r w:rsidR="00042DE8" w:rsidRPr="001B45FF">
        <w:t xml:space="preserve">мов, а сочетаниями кормов, </w:t>
      </w:r>
      <w:r w:rsidR="009C677A" w:rsidRPr="001B45FF">
        <w:t xml:space="preserve">подобранных </w:t>
      </w:r>
      <w:r w:rsidR="00042DE8" w:rsidRPr="001B45FF">
        <w:t>на основе научных данных о пит</w:t>
      </w:r>
      <w:r w:rsidR="00042DE8" w:rsidRPr="001B45FF">
        <w:t>а</w:t>
      </w:r>
      <w:r w:rsidR="00042DE8" w:rsidRPr="001B45FF">
        <w:t>ние сельскохозяйственных животных.</w:t>
      </w:r>
    </w:p>
    <w:p w:rsidR="002A11C5" w:rsidRPr="001B45FF" w:rsidRDefault="002A11C5" w:rsidP="001042ED">
      <w:pPr>
        <w:pStyle w:val="a3"/>
      </w:pPr>
      <w:r w:rsidRPr="001B45FF">
        <w:rPr>
          <w:b/>
        </w:rPr>
        <w:t>Травяная мука</w:t>
      </w:r>
      <w:r w:rsidRPr="001B45FF">
        <w:t xml:space="preserve"> получается при искусственной сушке зеленой массе. Искусственная сушка травы </w:t>
      </w:r>
      <w:r w:rsidR="009C677A" w:rsidRPr="001B45FF">
        <w:t xml:space="preserve">позволяет </w:t>
      </w:r>
      <w:r w:rsidRPr="001B45FF">
        <w:t>благодаря быстрому обезвоживанию под дейст</w:t>
      </w:r>
      <w:r w:rsidR="009C677A" w:rsidRPr="001B45FF">
        <w:t>вием высоких температур</w:t>
      </w:r>
      <w:r w:rsidRPr="001B45FF">
        <w:t xml:space="preserve"> значительно сократить потери питател</w:t>
      </w:r>
      <w:r w:rsidRPr="001B45FF">
        <w:t>ь</w:t>
      </w:r>
      <w:r w:rsidRPr="001B45FF">
        <w:t>ных веществ по сравнению с другими способами консервирования. По х</w:t>
      </w:r>
      <w:r w:rsidRPr="001B45FF">
        <w:t>и</w:t>
      </w:r>
      <w:r w:rsidRPr="001B45FF">
        <w:t>мическому составу свежеприготовленная травяная мука мало отличается от исходного сырья</w:t>
      </w:r>
      <w:r w:rsidR="00DC7FA9" w:rsidRPr="001B45FF">
        <w:t>.</w:t>
      </w:r>
      <w:r w:rsidRPr="001B45FF">
        <w:t xml:space="preserve"> Для приготовления травяной муки используют высокоте</w:t>
      </w:r>
      <w:r w:rsidRPr="001B45FF">
        <w:t>м</w:t>
      </w:r>
      <w:r w:rsidRPr="001B45FF">
        <w:t>пературные сушильные агрегаты типа АВМ – 0,65 Р, АВМ – 1,5</w:t>
      </w:r>
      <w:proofErr w:type="gramStart"/>
      <w:r w:rsidRPr="001B45FF">
        <w:t xml:space="preserve"> А</w:t>
      </w:r>
      <w:proofErr w:type="gramEnd"/>
      <w:r w:rsidRPr="001B45FF">
        <w:t>, АВМ – 3,0.</w:t>
      </w:r>
    </w:p>
    <w:p w:rsidR="00025085" w:rsidRPr="001B45FF" w:rsidRDefault="00025085" w:rsidP="00534948">
      <w:pPr>
        <w:pStyle w:val="a3"/>
      </w:pPr>
      <w:r w:rsidRPr="001B45FF">
        <w:rPr>
          <w:b/>
        </w:rPr>
        <w:t>Отбор средней пробы</w:t>
      </w:r>
      <w:r w:rsidRPr="001B45FF">
        <w:t xml:space="preserve"> мучнистых кормов делается из разных мест хр</w:t>
      </w:r>
      <w:r w:rsidRPr="001B45FF">
        <w:t>а</w:t>
      </w:r>
      <w:r w:rsidRPr="001B45FF">
        <w:t>ни</w:t>
      </w:r>
      <w:r w:rsidR="00042DE8" w:rsidRPr="001B45FF">
        <w:t xml:space="preserve">лища в количестве 2 </w:t>
      </w:r>
      <w:r w:rsidRPr="001B45FF">
        <w:t>кг.</w:t>
      </w:r>
    </w:p>
    <w:p w:rsidR="00025085" w:rsidRPr="001B45FF" w:rsidRDefault="00025085" w:rsidP="00534948">
      <w:pPr>
        <w:pStyle w:val="3"/>
      </w:pPr>
      <w:r w:rsidRPr="001B45FF">
        <w:t>Органолептическая оценка мучнистых кормов</w:t>
      </w:r>
    </w:p>
    <w:p w:rsidR="00025085" w:rsidRPr="001B45FF" w:rsidRDefault="00025085" w:rsidP="00534948">
      <w:pPr>
        <w:pStyle w:val="a3"/>
      </w:pPr>
      <w:r w:rsidRPr="001B45FF">
        <w:rPr>
          <w:b/>
        </w:rPr>
        <w:t>Цвет</w:t>
      </w:r>
      <w:r w:rsidRPr="001B45FF">
        <w:t xml:space="preserve"> доброкачественных мучнистых кормов серовато-коричневый, тр</w:t>
      </w:r>
      <w:r w:rsidRPr="001B45FF">
        <w:t>а</w:t>
      </w:r>
      <w:r w:rsidRPr="001B45FF">
        <w:t>вяной муки – зелёный, светло-зелёный.</w:t>
      </w:r>
    </w:p>
    <w:p w:rsidR="00025085" w:rsidRPr="001B45FF" w:rsidRDefault="00025085" w:rsidP="00534948">
      <w:pPr>
        <w:pStyle w:val="a3"/>
      </w:pPr>
      <w:r w:rsidRPr="001B45FF">
        <w:rPr>
          <w:b/>
        </w:rPr>
        <w:lastRenderedPageBreak/>
        <w:t>Запах</w:t>
      </w:r>
      <w:r w:rsidRPr="001B45FF">
        <w:t xml:space="preserve"> – приятный.</w:t>
      </w:r>
    </w:p>
    <w:p w:rsidR="00025085" w:rsidRPr="001B45FF" w:rsidRDefault="00025085" w:rsidP="00534948">
      <w:pPr>
        <w:pStyle w:val="a3"/>
      </w:pPr>
      <w:r w:rsidRPr="001B45FF">
        <w:rPr>
          <w:b/>
        </w:rPr>
        <w:t>Вкус</w:t>
      </w:r>
      <w:r w:rsidRPr="001B45FF">
        <w:t xml:space="preserve"> – сладковатый, пресный.</w:t>
      </w:r>
    </w:p>
    <w:p w:rsidR="00025085" w:rsidRPr="001B45FF" w:rsidRDefault="00025085" w:rsidP="00534948">
      <w:pPr>
        <w:pStyle w:val="a3"/>
      </w:pPr>
      <w:r w:rsidRPr="001B45FF">
        <w:rPr>
          <w:b/>
        </w:rPr>
        <w:t>Влажность</w:t>
      </w:r>
      <w:r w:rsidRPr="001B45FF">
        <w:t xml:space="preserve"> приблизительно определяется сжатием муки рукой, при этом допускается образование комка, рассыпающегося при </w:t>
      </w:r>
      <w:proofErr w:type="spellStart"/>
      <w:r w:rsidRPr="001B45FF">
        <w:t>разжати</w:t>
      </w:r>
      <w:r w:rsidR="00534948" w:rsidRPr="001B45FF">
        <w:t>и</w:t>
      </w:r>
      <w:proofErr w:type="spellEnd"/>
      <w:r w:rsidRPr="001B45FF">
        <w:t xml:space="preserve"> руки. Допустимая влажность мучнистых кормов – до 15</w:t>
      </w:r>
      <w:r w:rsidR="00967E44" w:rsidRPr="001B45FF">
        <w:t>%</w:t>
      </w:r>
      <w:r w:rsidRPr="001B45FF">
        <w:t>, травяной муки до 12</w:t>
      </w:r>
      <w:r w:rsidR="00967E44" w:rsidRPr="001B45FF">
        <w:t>%</w:t>
      </w:r>
      <w:r w:rsidRPr="001B45FF">
        <w:t>.</w:t>
      </w:r>
    </w:p>
    <w:p w:rsidR="00025085" w:rsidRPr="001B45FF" w:rsidRDefault="00025085" w:rsidP="00534948">
      <w:pPr>
        <w:pStyle w:val="3"/>
      </w:pPr>
      <w:r w:rsidRPr="001B45FF">
        <w:t>Определение кислотности мучнистых кормов</w:t>
      </w:r>
    </w:p>
    <w:p w:rsidR="00025085" w:rsidRPr="001B45FF" w:rsidRDefault="00025085" w:rsidP="00534948">
      <w:pPr>
        <w:pStyle w:val="a3"/>
      </w:pPr>
      <w:r w:rsidRPr="001B45FF">
        <w:t>В колбочку помещают 10 г корма, вливают 100 мл дистиллированной воды, взбалтывают 10 минут. Через 30 минут отстаивания содержимое ко</w:t>
      </w:r>
      <w:r w:rsidRPr="001B45FF">
        <w:t>л</w:t>
      </w:r>
      <w:r w:rsidRPr="001B45FF">
        <w:t xml:space="preserve">бы пропускают через бумажный фильтр. К 25 мл фильтрата добавляют 2–3 капли фенолфталеина и титруют 0,1 N раствором </w:t>
      </w:r>
      <w:proofErr w:type="spellStart"/>
      <w:r w:rsidRPr="001B45FF">
        <w:t>NaOH</w:t>
      </w:r>
      <w:proofErr w:type="spellEnd"/>
      <w:r w:rsidRPr="001B45FF">
        <w:t xml:space="preserve"> до появления роз</w:t>
      </w:r>
      <w:r w:rsidRPr="001B45FF">
        <w:t>о</w:t>
      </w:r>
      <w:r w:rsidRPr="001B45FF">
        <w:t>вого окрашивания, не исчезающего в течени</w:t>
      </w:r>
      <w:r w:rsidR="00534948" w:rsidRPr="001B45FF">
        <w:t>е</w:t>
      </w:r>
      <w:r w:rsidRPr="001B45FF">
        <w:t xml:space="preserve"> 1 минуты.</w:t>
      </w:r>
    </w:p>
    <w:p w:rsidR="00025085" w:rsidRPr="001B45FF" w:rsidRDefault="00025085" w:rsidP="005C73D1">
      <w:pPr>
        <w:rPr>
          <w:szCs w:val="28"/>
        </w:rPr>
      </w:pPr>
      <w:r w:rsidRPr="001B45FF">
        <w:rPr>
          <w:szCs w:val="28"/>
        </w:rPr>
        <w:t>Кислотность рассчитывается по формуле:</w:t>
      </w:r>
    </w:p>
    <w:p w:rsidR="00025085" w:rsidRPr="001B45FF" w:rsidRDefault="001042ED" w:rsidP="00534948">
      <w:pPr>
        <w:pStyle w:val="a6"/>
        <w:rPr>
          <w:lang w:val="ru-RU"/>
        </w:rPr>
      </w:pPr>
      <w:r w:rsidRPr="001B45FF">
        <w:rPr>
          <w:position w:val="-24"/>
        </w:rPr>
        <w:object w:dxaOrig="1460" w:dyaOrig="620">
          <v:shape id="_x0000_i1028" type="#_x0000_t75" style="width:72.95pt;height:30.85pt" o:ole="">
            <v:imagedata r:id="rId17" o:title=""/>
          </v:shape>
          <o:OLEObject Type="Embed" ProgID="Equation.3" ShapeID="_x0000_i1028" DrawAspect="Content" ObjectID="_1727779484" r:id="rId18"/>
        </w:object>
      </w:r>
      <w:r w:rsidR="00534948" w:rsidRPr="001B45FF">
        <w:rPr>
          <w:lang w:val="ru-RU"/>
        </w:rPr>
        <w:t>,</w:t>
      </w:r>
    </w:p>
    <w:p w:rsidR="00025085" w:rsidRPr="001B45FF" w:rsidRDefault="00025085" w:rsidP="00534948">
      <w:pPr>
        <w:pStyle w:val="a5"/>
      </w:pPr>
      <w:r w:rsidRPr="001B45FF">
        <w:t>где</w:t>
      </w:r>
      <w:r w:rsidRPr="001B45FF">
        <w:tab/>
        <w:t>X</w:t>
      </w:r>
      <w:r w:rsidRPr="001B45FF">
        <w:tab/>
        <w:t>–</w:t>
      </w:r>
      <w:r w:rsidRPr="001B45FF">
        <w:tab/>
        <w:t>искомая кислотность в градусах,</w:t>
      </w:r>
    </w:p>
    <w:p w:rsidR="00025085" w:rsidRPr="001B45FF" w:rsidRDefault="0018418D" w:rsidP="00534948">
      <w:pPr>
        <w:pStyle w:val="a5"/>
      </w:pPr>
      <w:r w:rsidRPr="001B45FF">
        <w:tab/>
        <w:t>a</w:t>
      </w:r>
      <w:r w:rsidRPr="001B45FF">
        <w:tab/>
        <w:t>–</w:t>
      </w:r>
      <w:r w:rsidRPr="001B45FF">
        <w:tab/>
        <w:t>количество</w:t>
      </w:r>
      <w:r w:rsidR="00025085" w:rsidRPr="001B45FF">
        <w:t xml:space="preserve"> мл 0,1 N раствора </w:t>
      </w:r>
      <w:proofErr w:type="spellStart"/>
      <w:r w:rsidR="00025085" w:rsidRPr="001B45FF">
        <w:t>NaOH</w:t>
      </w:r>
      <w:proofErr w:type="spellEnd"/>
      <w:r w:rsidR="00025085" w:rsidRPr="001B45FF">
        <w:t>, пошедшее на ти</w:t>
      </w:r>
      <w:r w:rsidR="00025085" w:rsidRPr="001B45FF">
        <w:t>т</w:t>
      </w:r>
      <w:r w:rsidR="00025085" w:rsidRPr="001B45FF">
        <w:t>рование,</w:t>
      </w:r>
    </w:p>
    <w:p w:rsidR="00025085" w:rsidRPr="001B45FF" w:rsidRDefault="00025085" w:rsidP="00534948">
      <w:pPr>
        <w:pStyle w:val="a5"/>
      </w:pPr>
      <w:r w:rsidRPr="001B45FF">
        <w:tab/>
        <w:t>n</w:t>
      </w:r>
      <w:r w:rsidRPr="001B45FF">
        <w:tab/>
        <w:t>–</w:t>
      </w:r>
      <w:r w:rsidRPr="001B45FF">
        <w:tab/>
        <w:t>поправка к титру щёлочи,</w:t>
      </w:r>
    </w:p>
    <w:p w:rsidR="00025085" w:rsidRPr="001B45FF" w:rsidRDefault="00025085" w:rsidP="00534948">
      <w:pPr>
        <w:pStyle w:val="a5"/>
      </w:pPr>
      <w:r w:rsidRPr="001B45FF">
        <w:tab/>
        <w:t>10</w:t>
      </w:r>
      <w:r w:rsidRPr="001B45FF">
        <w:tab/>
        <w:t>–</w:t>
      </w:r>
      <w:r w:rsidRPr="001B45FF">
        <w:tab/>
        <w:t xml:space="preserve">перевод децинормального раствора щёлочи </w:t>
      </w:r>
      <w:proofErr w:type="gramStart"/>
      <w:r w:rsidRPr="001B45FF">
        <w:t>в</w:t>
      </w:r>
      <w:proofErr w:type="gramEnd"/>
      <w:r w:rsidRPr="001B45FF">
        <w:t xml:space="preserve"> нормал</w:t>
      </w:r>
      <w:r w:rsidRPr="001B45FF">
        <w:t>ь</w:t>
      </w:r>
      <w:r w:rsidRPr="001B45FF">
        <w:t>ный,</w:t>
      </w:r>
    </w:p>
    <w:p w:rsidR="00025085" w:rsidRPr="001B45FF" w:rsidRDefault="00025085" w:rsidP="00534948">
      <w:pPr>
        <w:pStyle w:val="a5"/>
      </w:pPr>
      <w:r w:rsidRPr="001B45FF">
        <w:tab/>
        <w:t>20</w:t>
      </w:r>
      <w:r w:rsidRPr="001B45FF">
        <w:tab/>
        <w:t>–</w:t>
      </w:r>
      <w:r w:rsidRPr="001B45FF">
        <w:tab/>
        <w:t>перерасчёт на 100 г корма.</w:t>
      </w:r>
    </w:p>
    <w:p w:rsidR="00025085" w:rsidRPr="001B45FF" w:rsidRDefault="00025085" w:rsidP="00534948">
      <w:pPr>
        <w:pStyle w:val="a3"/>
      </w:pPr>
      <w:r w:rsidRPr="001B45FF">
        <w:t>Допустимая кислотность мучнистых кормов не более 5</w:t>
      </w:r>
      <w:r w:rsidRPr="001B45FF">
        <w:sym w:font="Symbol" w:char="F0B0"/>
      </w:r>
      <w:r w:rsidRPr="001B45FF">
        <w:t xml:space="preserve"> градусов.</w:t>
      </w:r>
    </w:p>
    <w:p w:rsidR="00025085" w:rsidRPr="001B45FF" w:rsidRDefault="00025085" w:rsidP="00534948">
      <w:pPr>
        <w:pStyle w:val="3"/>
      </w:pPr>
      <w:r w:rsidRPr="001B45FF">
        <w:t>Определение поваренной соли в комбикормах</w:t>
      </w:r>
    </w:p>
    <w:p w:rsidR="00025085" w:rsidRPr="001B45FF" w:rsidRDefault="00025085" w:rsidP="00534948">
      <w:pPr>
        <w:pStyle w:val="a3"/>
      </w:pPr>
      <w:r w:rsidRPr="001B45FF">
        <w:t>В колбочку помещают 10 г корма, вливают 100 мл дистиллированной воды, взбалтывают, подогревают на водяной бане в течени</w:t>
      </w:r>
      <w:proofErr w:type="gramStart"/>
      <w:r w:rsidRPr="001B45FF">
        <w:t>и</w:t>
      </w:r>
      <w:proofErr w:type="gramEnd"/>
      <w:r w:rsidRPr="001B45FF">
        <w:t xml:space="preserve"> 15 минут. Затем содержимое колбы фильтруют. К 20 мл фильтрата добавляют 2 капли 10% </w:t>
      </w:r>
      <w:proofErr w:type="spellStart"/>
      <w:r w:rsidRPr="001B45FF">
        <w:t>однохромовокислого</w:t>
      </w:r>
      <w:proofErr w:type="spellEnd"/>
      <w:r w:rsidRPr="001B45FF">
        <w:t xml:space="preserve"> калия и титруют 0</w:t>
      </w:r>
      <w:r w:rsidR="00534948" w:rsidRPr="001B45FF">
        <w:t>,</w:t>
      </w:r>
      <w:r w:rsidRPr="001B45FF">
        <w:t xml:space="preserve">1 раствором азотнокислого серебра до перехода жёлтого цвета </w:t>
      </w:r>
      <w:proofErr w:type="gramStart"/>
      <w:r w:rsidRPr="001B45FF">
        <w:t>в</w:t>
      </w:r>
      <w:proofErr w:type="gramEnd"/>
      <w:r w:rsidRPr="001B45FF">
        <w:t xml:space="preserve"> оранжевый. Содержание поваренной соли ра</w:t>
      </w:r>
      <w:r w:rsidRPr="001B45FF">
        <w:t>с</w:t>
      </w:r>
      <w:r w:rsidRPr="001B45FF">
        <w:t>считывается по формуле:</w:t>
      </w:r>
    </w:p>
    <w:p w:rsidR="00025085" w:rsidRPr="001B45FF" w:rsidRDefault="00025085" w:rsidP="00534948">
      <w:pPr>
        <w:pStyle w:val="a6"/>
        <w:rPr>
          <w:lang w:val="ru-RU"/>
        </w:rPr>
      </w:pPr>
      <w:r w:rsidRPr="001B45FF">
        <w:rPr>
          <w:position w:val="-24"/>
        </w:rPr>
        <w:object w:dxaOrig="5040" w:dyaOrig="620">
          <v:shape id="_x0000_i1029" type="#_x0000_t75" style="width:252.45pt;height:30.85pt" o:ole="">
            <v:imagedata r:id="rId19" o:title=""/>
          </v:shape>
          <o:OLEObject Type="Embed" ProgID="Equation.3" ShapeID="_x0000_i1029" DrawAspect="Content" ObjectID="_1727779485" r:id="rId20"/>
        </w:object>
      </w:r>
      <w:r w:rsidR="00534948" w:rsidRPr="001B45FF">
        <w:rPr>
          <w:lang w:val="ru-RU"/>
        </w:rPr>
        <w:t>,</w:t>
      </w:r>
    </w:p>
    <w:p w:rsidR="00025085" w:rsidRPr="001B45FF" w:rsidRDefault="00025085" w:rsidP="00534948">
      <w:pPr>
        <w:pStyle w:val="a5"/>
      </w:pPr>
      <w:r w:rsidRPr="001B45FF">
        <w:t>где</w:t>
      </w:r>
      <w:r w:rsidRPr="001B45FF">
        <w:tab/>
        <w:t>X</w:t>
      </w:r>
      <w:r w:rsidRPr="001B45FF">
        <w:tab/>
        <w:t>–</w:t>
      </w:r>
      <w:r w:rsidRPr="001B45FF">
        <w:tab/>
        <w:t xml:space="preserve">содержание </w:t>
      </w:r>
      <w:proofErr w:type="spellStart"/>
      <w:r w:rsidRPr="001B45FF">
        <w:t>NaCl</w:t>
      </w:r>
      <w:proofErr w:type="spellEnd"/>
      <w:r w:rsidRPr="001B45FF">
        <w:t xml:space="preserve"> в</w:t>
      </w:r>
      <w:r w:rsidR="00534948" w:rsidRPr="001B45FF">
        <w:t xml:space="preserve"> процентах</w:t>
      </w:r>
      <w:r w:rsidRPr="001B45FF">
        <w:t>,</w:t>
      </w:r>
    </w:p>
    <w:p w:rsidR="00025085" w:rsidRPr="001B45FF" w:rsidRDefault="00025085" w:rsidP="00534948">
      <w:pPr>
        <w:pStyle w:val="a5"/>
        <w:rPr>
          <w:szCs w:val="28"/>
        </w:rPr>
      </w:pPr>
      <w:r w:rsidRPr="001B45FF">
        <w:rPr>
          <w:szCs w:val="28"/>
        </w:rPr>
        <w:tab/>
        <w:t>0,00585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>количество граммов, соответствующее 1мл 0,1 N раств</w:t>
      </w:r>
      <w:r w:rsidRPr="001B45FF">
        <w:rPr>
          <w:szCs w:val="28"/>
        </w:rPr>
        <w:t>о</w:t>
      </w:r>
      <w:r w:rsidRPr="001B45FF">
        <w:rPr>
          <w:szCs w:val="28"/>
        </w:rPr>
        <w:t>ра AgNO</w:t>
      </w:r>
      <w:r w:rsidRPr="001B45FF">
        <w:rPr>
          <w:szCs w:val="28"/>
          <w:vertAlign w:val="subscript"/>
        </w:rPr>
        <w:t>3</w:t>
      </w:r>
      <w:r w:rsidRPr="001B45FF">
        <w:rPr>
          <w:szCs w:val="28"/>
        </w:rPr>
        <w:t>,</w:t>
      </w:r>
    </w:p>
    <w:p w:rsidR="00025085" w:rsidRPr="001B45FF" w:rsidRDefault="00025085" w:rsidP="00534948">
      <w:pPr>
        <w:pStyle w:val="a5"/>
        <w:rPr>
          <w:szCs w:val="28"/>
        </w:rPr>
      </w:pPr>
      <w:r w:rsidRPr="001B45FF">
        <w:rPr>
          <w:szCs w:val="28"/>
        </w:rPr>
        <w:tab/>
        <w:t>a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>количество мл 0,1 N раствора AgNO</w:t>
      </w:r>
      <w:r w:rsidRPr="001B45FF">
        <w:rPr>
          <w:szCs w:val="28"/>
          <w:vertAlign w:val="subscript"/>
        </w:rPr>
        <w:t>3</w:t>
      </w:r>
      <w:r w:rsidRPr="001B45FF">
        <w:rPr>
          <w:szCs w:val="28"/>
        </w:rPr>
        <w:t>, пошедшее на ти</w:t>
      </w:r>
      <w:r w:rsidRPr="001B45FF">
        <w:rPr>
          <w:szCs w:val="28"/>
        </w:rPr>
        <w:t>т</w:t>
      </w:r>
      <w:r w:rsidRPr="001B45FF">
        <w:rPr>
          <w:szCs w:val="28"/>
        </w:rPr>
        <w:t>рование,</w:t>
      </w:r>
    </w:p>
    <w:p w:rsidR="00025085" w:rsidRPr="001B45FF" w:rsidRDefault="00025085" w:rsidP="00534948">
      <w:pPr>
        <w:pStyle w:val="a5"/>
        <w:rPr>
          <w:szCs w:val="28"/>
        </w:rPr>
      </w:pPr>
      <w:r w:rsidRPr="001B45FF">
        <w:rPr>
          <w:szCs w:val="28"/>
        </w:rPr>
        <w:tab/>
        <w:t>n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>поправка к титру AgNO</w:t>
      </w:r>
      <w:r w:rsidRPr="001B45FF">
        <w:rPr>
          <w:szCs w:val="28"/>
          <w:vertAlign w:val="subscript"/>
        </w:rPr>
        <w:t>3</w:t>
      </w:r>
      <w:r w:rsidRPr="001B45FF">
        <w:rPr>
          <w:szCs w:val="28"/>
        </w:rPr>
        <w:t>,</w:t>
      </w:r>
    </w:p>
    <w:p w:rsidR="00025085" w:rsidRPr="001B45FF" w:rsidRDefault="00025085" w:rsidP="00534948">
      <w:pPr>
        <w:pStyle w:val="a5"/>
        <w:rPr>
          <w:szCs w:val="28"/>
        </w:rPr>
      </w:pPr>
      <w:r w:rsidRPr="001B45FF">
        <w:rPr>
          <w:szCs w:val="28"/>
        </w:rPr>
        <w:tab/>
        <w:t>100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>количество мл воды, взятой для экстрагирования,</w:t>
      </w:r>
    </w:p>
    <w:p w:rsidR="00025085" w:rsidRPr="001B45FF" w:rsidRDefault="00025085" w:rsidP="00534948">
      <w:pPr>
        <w:pStyle w:val="a5"/>
        <w:rPr>
          <w:szCs w:val="28"/>
        </w:rPr>
      </w:pPr>
      <w:r w:rsidRPr="001B45FF">
        <w:rPr>
          <w:szCs w:val="28"/>
        </w:rPr>
        <w:tab/>
        <w:t>100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>перевод в проценты,</w:t>
      </w:r>
    </w:p>
    <w:p w:rsidR="00025085" w:rsidRPr="001B45FF" w:rsidRDefault="00025085" w:rsidP="00534948">
      <w:pPr>
        <w:pStyle w:val="a5"/>
        <w:rPr>
          <w:szCs w:val="28"/>
        </w:rPr>
      </w:pPr>
      <w:r w:rsidRPr="001B45FF">
        <w:rPr>
          <w:szCs w:val="28"/>
        </w:rPr>
        <w:tab/>
        <w:t>10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>количество граммов корма, взятое на анализ,</w:t>
      </w:r>
    </w:p>
    <w:p w:rsidR="00025085" w:rsidRPr="001B45FF" w:rsidRDefault="00025085" w:rsidP="00534948">
      <w:pPr>
        <w:pStyle w:val="a5"/>
        <w:rPr>
          <w:szCs w:val="28"/>
        </w:rPr>
      </w:pPr>
      <w:r w:rsidRPr="001B45FF">
        <w:rPr>
          <w:szCs w:val="28"/>
        </w:rPr>
        <w:lastRenderedPageBreak/>
        <w:tab/>
        <w:t>20</w:t>
      </w:r>
      <w:r w:rsidRPr="001B45FF">
        <w:rPr>
          <w:szCs w:val="28"/>
        </w:rPr>
        <w:tab/>
        <w:t>–</w:t>
      </w:r>
      <w:r w:rsidRPr="001B45FF">
        <w:rPr>
          <w:szCs w:val="28"/>
        </w:rPr>
        <w:tab/>
        <w:t xml:space="preserve">количество мл </w:t>
      </w:r>
      <w:r w:rsidR="00507DC6" w:rsidRPr="001B45FF">
        <w:rPr>
          <w:szCs w:val="28"/>
        </w:rPr>
        <w:t>фильтрата</w:t>
      </w:r>
      <w:r w:rsidRPr="001B45FF">
        <w:rPr>
          <w:szCs w:val="28"/>
        </w:rPr>
        <w:t>, взятого для титрования.</w:t>
      </w:r>
    </w:p>
    <w:p w:rsidR="00025085" w:rsidRPr="001B45FF" w:rsidRDefault="00025085" w:rsidP="00534948">
      <w:pPr>
        <w:pStyle w:val="a3"/>
      </w:pPr>
      <w:r w:rsidRPr="001B45FF">
        <w:t xml:space="preserve">Допустимое содержание поваренной соли в комбикормах </w:t>
      </w:r>
      <w:r w:rsidR="0018418D" w:rsidRPr="001B45FF">
        <w:t>для крупного рогатого скота и овец</w:t>
      </w:r>
      <w:r w:rsidRPr="001B45FF">
        <w:t xml:space="preserve"> не более 1</w:t>
      </w:r>
      <w:r w:rsidR="00967E44" w:rsidRPr="001B45FF">
        <w:t>%</w:t>
      </w:r>
      <w:r w:rsidRPr="001B45FF">
        <w:t>.</w:t>
      </w:r>
    </w:p>
    <w:p w:rsidR="00025085" w:rsidRPr="001B45FF" w:rsidRDefault="00025085" w:rsidP="00534948">
      <w:pPr>
        <w:pStyle w:val="4"/>
      </w:pPr>
      <w:r w:rsidRPr="001B45FF">
        <w:t>Заключительная оценка</w:t>
      </w:r>
    </w:p>
    <w:p w:rsidR="00025085" w:rsidRPr="001B45FF" w:rsidRDefault="00025085" w:rsidP="00534948">
      <w:pPr>
        <w:pStyle w:val="a3"/>
      </w:pPr>
      <w:r w:rsidRPr="001B45FF">
        <w:rPr>
          <w:b/>
        </w:rPr>
        <w:t>Доброкачественные</w:t>
      </w:r>
      <w:r w:rsidRPr="001B45FF">
        <w:t xml:space="preserve"> мучнистые корма должны быть сухими, с прия</w:t>
      </w:r>
      <w:r w:rsidRPr="001B45FF">
        <w:t>т</w:t>
      </w:r>
      <w:r w:rsidRPr="001B45FF">
        <w:t>ным запахом, пресным вкусом, с кислотностью не более 5</w:t>
      </w:r>
      <w:r w:rsidRPr="001B45FF">
        <w:sym w:font="Symbol" w:char="F0B0"/>
      </w:r>
      <w:r w:rsidRPr="001B45FF">
        <w:t>, с содержанием поваренной соли в кормах не более 1</w:t>
      </w:r>
      <w:r w:rsidR="00967E44" w:rsidRPr="001B45FF">
        <w:t>%</w:t>
      </w:r>
      <w:r w:rsidRPr="001B45FF">
        <w:t>, не заражёнными амбарными вред</w:t>
      </w:r>
      <w:r w:rsidRPr="001B45FF">
        <w:t>и</w:t>
      </w:r>
      <w:r w:rsidRPr="001B45FF">
        <w:t>телями. К скармливанию допускаются мучнистые корма, заражёнными а</w:t>
      </w:r>
      <w:r w:rsidRPr="001B45FF">
        <w:t>м</w:t>
      </w:r>
      <w:r w:rsidRPr="001B45FF">
        <w:t>барными вредителями в пределах первой степени.</w:t>
      </w:r>
    </w:p>
    <w:p w:rsidR="00025085" w:rsidRPr="001B45FF" w:rsidRDefault="00025085" w:rsidP="001D0E85">
      <w:pPr>
        <w:pStyle w:val="2"/>
      </w:pPr>
      <w:bookmarkStart w:id="12" w:name="_Toc117164345"/>
      <w:r w:rsidRPr="001B45FF">
        <w:t>Жмыхи и шроты</w:t>
      </w:r>
      <w:bookmarkEnd w:id="12"/>
    </w:p>
    <w:p w:rsidR="002A11C5" w:rsidRPr="001B45FF" w:rsidRDefault="002A11C5" w:rsidP="001042ED">
      <w:pPr>
        <w:pStyle w:val="a3"/>
      </w:pPr>
      <w:r w:rsidRPr="001B45FF">
        <w:t>Маслоэкстракционная промышленность даёт животноводству ценные кормовые продукты в виде жмыхов и шротов.</w:t>
      </w:r>
    </w:p>
    <w:p w:rsidR="002A11C5" w:rsidRPr="001B45FF" w:rsidRDefault="002A11C5" w:rsidP="001042ED">
      <w:pPr>
        <w:pStyle w:val="a3"/>
        <w:rPr>
          <w:szCs w:val="28"/>
        </w:rPr>
      </w:pPr>
      <w:r w:rsidRPr="001B45FF">
        <w:rPr>
          <w:szCs w:val="28"/>
        </w:rPr>
        <w:t>Извлечение масла из семян масличных растений производится двумя способами: прессованием или с помощью растворителей. Поступающие на завод семена с</w:t>
      </w:r>
      <w:r w:rsidR="009C07EF" w:rsidRPr="001B45FF">
        <w:rPr>
          <w:szCs w:val="28"/>
        </w:rPr>
        <w:t>начала</w:t>
      </w:r>
      <w:r w:rsidRPr="001B45FF">
        <w:rPr>
          <w:szCs w:val="28"/>
        </w:rPr>
        <w:t xml:space="preserve"> очищают от посторонних примесей, а некоторые сем</w:t>
      </w:r>
      <w:r w:rsidRPr="001B45FF">
        <w:rPr>
          <w:szCs w:val="28"/>
        </w:rPr>
        <w:t>е</w:t>
      </w:r>
      <w:r w:rsidRPr="001B45FF">
        <w:rPr>
          <w:szCs w:val="28"/>
        </w:rPr>
        <w:t>на (подсолнечник, хлопчатник) освобождают от покрывающей их шелухи. Очищенные семена измельчают на вальцах и в виде «маслёнки» направляют прямо на выжимку или же перед прессованием подогревают.</w:t>
      </w:r>
    </w:p>
    <w:p w:rsidR="002A11C5" w:rsidRPr="001B45FF" w:rsidRDefault="002A11C5" w:rsidP="001042ED">
      <w:pPr>
        <w:pStyle w:val="a3"/>
        <w:rPr>
          <w:szCs w:val="28"/>
        </w:rPr>
      </w:pPr>
      <w:r w:rsidRPr="001B45FF">
        <w:rPr>
          <w:szCs w:val="28"/>
        </w:rPr>
        <w:t>В зависимости от системы и силы пресса, жмых получается в виде более или менее плотных плиток разной формы и величины (гидравлическое пре</w:t>
      </w:r>
      <w:r w:rsidRPr="001B45FF">
        <w:rPr>
          <w:szCs w:val="28"/>
        </w:rPr>
        <w:t>с</w:t>
      </w:r>
      <w:r w:rsidRPr="001B45FF">
        <w:rPr>
          <w:szCs w:val="28"/>
        </w:rPr>
        <w:t>сование) или «ракушек» (на шнековых прессах). Прессованием нельз</w:t>
      </w:r>
      <w:r w:rsidR="00DC7FA9" w:rsidRPr="001B45FF">
        <w:rPr>
          <w:szCs w:val="28"/>
        </w:rPr>
        <w:t>я</w:t>
      </w:r>
      <w:r w:rsidRPr="001B45FF">
        <w:rPr>
          <w:szCs w:val="28"/>
        </w:rPr>
        <w:t xml:space="preserve"> уд</w:t>
      </w:r>
      <w:r w:rsidRPr="001B45FF">
        <w:rPr>
          <w:szCs w:val="28"/>
        </w:rPr>
        <w:t>а</w:t>
      </w:r>
      <w:r w:rsidRPr="001B45FF">
        <w:rPr>
          <w:szCs w:val="28"/>
        </w:rPr>
        <w:t xml:space="preserve">лить всё масло из семян, и в жмыхах остаётся 4-8% процентов жира. </w:t>
      </w:r>
      <w:proofErr w:type="gramStart"/>
      <w:r w:rsidRPr="001B45FF">
        <w:rPr>
          <w:szCs w:val="28"/>
        </w:rPr>
        <w:t>Шне</w:t>
      </w:r>
      <w:r w:rsidRPr="001B45FF">
        <w:rPr>
          <w:szCs w:val="28"/>
        </w:rPr>
        <w:t>к</w:t>
      </w:r>
      <w:r w:rsidRPr="001B45FF">
        <w:rPr>
          <w:szCs w:val="28"/>
        </w:rPr>
        <w:t>прессованые жмыхи несколько отличаются от гидравлических по химич</w:t>
      </w:r>
      <w:r w:rsidRPr="001B45FF">
        <w:rPr>
          <w:szCs w:val="28"/>
        </w:rPr>
        <w:t>е</w:t>
      </w:r>
      <w:r w:rsidRPr="001B45FF">
        <w:rPr>
          <w:szCs w:val="28"/>
        </w:rPr>
        <w:t>скому составу: они содержат больше протеина и меньше жира.</w:t>
      </w:r>
      <w:proofErr w:type="gramEnd"/>
      <w:r w:rsidRPr="001B45FF">
        <w:rPr>
          <w:szCs w:val="28"/>
        </w:rPr>
        <w:t xml:space="preserve"> Для более полного извлечения масла семена обрабатывают растворителями жиров – сероуглеродом, бензином и др. После такой обработки получается экстра</w:t>
      </w:r>
      <w:r w:rsidRPr="001B45FF">
        <w:rPr>
          <w:szCs w:val="28"/>
        </w:rPr>
        <w:t>к</w:t>
      </w:r>
      <w:r w:rsidRPr="001B45FF">
        <w:rPr>
          <w:szCs w:val="28"/>
        </w:rPr>
        <w:t>ционная мука, называемая шротом. Содержание жира в ней колеблется в пределах 1-3%.</w:t>
      </w:r>
    </w:p>
    <w:p w:rsidR="00FF3917" w:rsidRPr="001B45FF" w:rsidRDefault="00FF3917" w:rsidP="00FF3917">
      <w:pPr>
        <w:pStyle w:val="aa"/>
      </w:pPr>
      <w:r w:rsidRPr="001B45FF">
        <w:t>Жмыхи и шроты (хлопковые, льняные, клещевины, крестоцветных ра</w:t>
      </w:r>
      <w:r w:rsidRPr="001B45FF">
        <w:t>с</w:t>
      </w:r>
      <w:r w:rsidRPr="001B45FF">
        <w:t>тений) – могут вызывать тяжелые отравления из-за содержащихся в них то</w:t>
      </w:r>
      <w:r w:rsidRPr="001B45FF">
        <w:t>к</w:t>
      </w:r>
      <w:r w:rsidRPr="001B45FF">
        <w:t>сических веществ. Токсическим веществом в хлопковых жмыхах и шротах я</w:t>
      </w:r>
      <w:r w:rsidRPr="001B45FF">
        <w:t>в</w:t>
      </w:r>
      <w:r w:rsidRPr="001B45FF">
        <w:t>ляется госсипол; в льняных – синильная кислота, в жмыхах шротах из клещ</w:t>
      </w:r>
      <w:r w:rsidRPr="001B45FF">
        <w:t>е</w:t>
      </w:r>
      <w:r w:rsidRPr="001B45FF">
        <w:t>вины – токсальбумин рицин, из семян крестоцветных – аллиловые горчичные масла.</w:t>
      </w:r>
    </w:p>
    <w:p w:rsidR="00FF3917" w:rsidRPr="001B45FF" w:rsidRDefault="00FF3917" w:rsidP="00FF3917">
      <w:pPr>
        <w:pStyle w:val="aa"/>
      </w:pPr>
      <w:r w:rsidRPr="001B45FF">
        <w:rPr>
          <w:caps/>
        </w:rPr>
        <w:t>п</w:t>
      </w:r>
      <w:r w:rsidRPr="001B45FF">
        <w:t xml:space="preserve">ервые симптомы отравления животных </w:t>
      </w:r>
      <w:r w:rsidRPr="001B45FF">
        <w:rPr>
          <w:b/>
        </w:rPr>
        <w:t>хлопчатниковым</w:t>
      </w:r>
      <w:r w:rsidRPr="001B45FF">
        <w:t xml:space="preserve"> жмыхом и шротом наблюдается через 10-15 дней, у молодняка через 1-2 дня после начала кормления. Профилактика – используют только шроты и жмыхи с содержан</w:t>
      </w:r>
      <w:r w:rsidRPr="001B45FF">
        <w:t>и</w:t>
      </w:r>
      <w:r w:rsidRPr="001B45FF">
        <w:t>ем госсипола не более 0,1%. При даче животным шротов и жмыхов после 2-3-месячного кормления их исключают из рациона на 3-4 недели. Если содерж</w:t>
      </w:r>
      <w:r w:rsidRPr="001B45FF">
        <w:t>а</w:t>
      </w:r>
      <w:r w:rsidRPr="001B45FF">
        <w:t>ния госсипола более 0,1%, их нагревают до 80-85</w:t>
      </w:r>
      <w:proofErr w:type="gramStart"/>
      <w:r w:rsidRPr="001B45FF">
        <w:t>º С</w:t>
      </w:r>
      <w:proofErr w:type="gramEnd"/>
      <w:r w:rsidRPr="001B45FF">
        <w:t xml:space="preserve"> в течение 6-8 часов, или проваривают не менее 2-2,5 часов с момента закипания.</w:t>
      </w:r>
    </w:p>
    <w:p w:rsidR="00FF3917" w:rsidRPr="001B45FF" w:rsidRDefault="00FF3917" w:rsidP="00FF3917">
      <w:pPr>
        <w:pStyle w:val="aa"/>
      </w:pPr>
      <w:r w:rsidRPr="001B45FF">
        <w:lastRenderedPageBreak/>
        <w:t xml:space="preserve">При отравлении </w:t>
      </w:r>
      <w:r w:rsidRPr="001B45FF">
        <w:rPr>
          <w:b/>
        </w:rPr>
        <w:t>льняным</w:t>
      </w:r>
      <w:r w:rsidRPr="001B45FF">
        <w:t xml:space="preserve"> жмыхом первые симптомы отравления ж</w:t>
      </w:r>
      <w:r w:rsidRPr="001B45FF">
        <w:t>и</w:t>
      </w:r>
      <w:r w:rsidRPr="001B45FF">
        <w:t>вотных наблюдаются через 15-30 минут, реже через 1 час. Профилактика – льняные жмыхи и шроты скармливать только в сухом или свежезапаренные при температуре свыше 60</w:t>
      </w:r>
      <w:proofErr w:type="gramStart"/>
      <w:r w:rsidRPr="001B45FF">
        <w:t>º С</w:t>
      </w:r>
      <w:proofErr w:type="gramEnd"/>
      <w:r w:rsidRPr="001B45FF">
        <w:t xml:space="preserve"> (лучше 80º С). </w:t>
      </w:r>
    </w:p>
    <w:p w:rsidR="00FF3917" w:rsidRPr="001B45FF" w:rsidRDefault="00FF3917" w:rsidP="00FF3917">
      <w:pPr>
        <w:pStyle w:val="aa"/>
      </w:pPr>
      <w:r w:rsidRPr="001B45FF">
        <w:t xml:space="preserve">Первые признаки отравления жмыхами и шротами из </w:t>
      </w:r>
      <w:r w:rsidRPr="001B45FF">
        <w:rPr>
          <w:b/>
        </w:rPr>
        <w:t>клещевины</w:t>
      </w:r>
      <w:r w:rsidRPr="001B45FF">
        <w:t xml:space="preserve"> у ж</w:t>
      </w:r>
      <w:r w:rsidRPr="001B45FF">
        <w:t>и</w:t>
      </w:r>
      <w:r w:rsidRPr="001B45FF">
        <w:t>вотных разных видов в зависимости от количества поступившего яда проявл</w:t>
      </w:r>
      <w:r w:rsidRPr="001B45FF">
        <w:t>я</w:t>
      </w:r>
      <w:r w:rsidRPr="001B45FF">
        <w:t>ется через 4-15 часов, а у свиней и позже, иногда через 20 часов. Профилакт</w:t>
      </w:r>
      <w:r w:rsidRPr="001B45FF">
        <w:t>и</w:t>
      </w:r>
      <w:r w:rsidRPr="001B45FF">
        <w:t>ка – необходимо контролировать выпас вблизи плантаций с клещевиной и не допускать выпаса на них животных после небрежной уборки семян. При скармливании жмыхов и шротов клещевины последние предварительно и</w:t>
      </w:r>
      <w:r w:rsidRPr="001B45FF">
        <w:t>з</w:t>
      </w:r>
      <w:r w:rsidRPr="001B45FF">
        <w:t>мельчают и проваривают в течение 3-4 часов, или в течение 6-8 часов выде</w:t>
      </w:r>
      <w:r w:rsidRPr="001B45FF">
        <w:t>р</w:t>
      </w:r>
      <w:r w:rsidRPr="001B45FF">
        <w:t>живают в шестикратном объеме 10%-ного раствора поваренной соли, который потом удаляют.</w:t>
      </w:r>
    </w:p>
    <w:p w:rsidR="00FF3917" w:rsidRPr="001B45FF" w:rsidRDefault="00FF3917" w:rsidP="00FF3917">
      <w:pPr>
        <w:pStyle w:val="aa"/>
      </w:pPr>
      <w:r w:rsidRPr="001B45FF">
        <w:rPr>
          <w:caps/>
        </w:rPr>
        <w:t>ж</w:t>
      </w:r>
      <w:r w:rsidRPr="001B45FF">
        <w:t xml:space="preserve">мыхи и шроты из </w:t>
      </w:r>
      <w:r w:rsidRPr="001B45FF">
        <w:rPr>
          <w:b/>
        </w:rPr>
        <w:t>семян крестоцветных</w:t>
      </w:r>
      <w:r w:rsidRPr="001B45FF">
        <w:t xml:space="preserve"> скармливают только после специальной обработки. Профилактика – при пропаривании их не менее 1 часа фермент линаза разрушается, и тогда в желудочно-кишечном тракте животных при скармливании им шротов и жмыхов из семян крестоцветных горчичные масла не образуется. Не следует давать корма из семян крестоцветных мол</w:t>
      </w:r>
      <w:r w:rsidRPr="001B45FF">
        <w:t>о</w:t>
      </w:r>
      <w:r w:rsidRPr="001B45FF">
        <w:t xml:space="preserve">дым животным. </w:t>
      </w:r>
      <w:r w:rsidRPr="001B45FF">
        <w:rPr>
          <w:b/>
        </w:rPr>
        <w:t>Горчичные</w:t>
      </w:r>
      <w:r w:rsidRPr="001B45FF">
        <w:t xml:space="preserve"> шроты и жмыхи непригодны для кормления ж</w:t>
      </w:r>
      <w:r w:rsidRPr="001B45FF">
        <w:t>и</w:t>
      </w:r>
      <w:r w:rsidRPr="001B45FF">
        <w:t>вотных.</w:t>
      </w:r>
    </w:p>
    <w:p w:rsidR="00025085" w:rsidRPr="001B45FF" w:rsidRDefault="00025085" w:rsidP="00412370">
      <w:pPr>
        <w:pStyle w:val="a3"/>
      </w:pPr>
      <w:r w:rsidRPr="001B45FF">
        <w:rPr>
          <w:b/>
        </w:rPr>
        <w:t>Отбор средней пробы</w:t>
      </w:r>
      <w:r w:rsidRPr="001B45FF">
        <w:t xml:space="preserve"> прессованных жмыхов делается по 4 плитки. Из </w:t>
      </w:r>
      <w:r w:rsidR="00DC7FA9" w:rsidRPr="001B45FF">
        <w:t xml:space="preserve">каждой </w:t>
      </w:r>
      <w:r w:rsidRPr="001B45FF">
        <w:t>четвёртой плитки собирается составная плитка, которая и использ</w:t>
      </w:r>
      <w:r w:rsidRPr="001B45FF">
        <w:t>у</w:t>
      </w:r>
      <w:r w:rsidRPr="001B45FF">
        <w:t xml:space="preserve">ется для анализа. </w:t>
      </w:r>
      <w:r w:rsidR="00417A67" w:rsidRPr="001B45FF">
        <w:t>Среднюю п</w:t>
      </w:r>
      <w:r w:rsidRPr="001B45FF">
        <w:t xml:space="preserve">робу шрота </w:t>
      </w:r>
      <w:r w:rsidR="00417A67" w:rsidRPr="001B45FF">
        <w:t>отбирают</w:t>
      </w:r>
      <w:r w:rsidRPr="001B45FF">
        <w:t xml:space="preserve"> так же, как зерновых и мучнистых кормов.</w:t>
      </w:r>
    </w:p>
    <w:p w:rsidR="00025085" w:rsidRPr="001B45FF" w:rsidRDefault="00025085" w:rsidP="00412370">
      <w:pPr>
        <w:pStyle w:val="3"/>
      </w:pPr>
      <w:r w:rsidRPr="001B45FF">
        <w:t>Органолептическая оценка</w:t>
      </w:r>
    </w:p>
    <w:p w:rsidR="00025085" w:rsidRPr="001B45FF" w:rsidRDefault="00025085" w:rsidP="00412370">
      <w:pPr>
        <w:pStyle w:val="a3"/>
      </w:pPr>
      <w:r w:rsidRPr="001B45FF">
        <w:t>Каждый вид жмыхов имеет характерный цвет, специфический запах и вкус. Жмыхи должны быть спрессованы в плитки толщиной до 38 мм.</w:t>
      </w:r>
    </w:p>
    <w:p w:rsidR="00025085" w:rsidRPr="001B45FF" w:rsidRDefault="00025085" w:rsidP="00412370">
      <w:pPr>
        <w:pStyle w:val="3"/>
      </w:pPr>
      <w:r w:rsidRPr="001B45FF">
        <w:t xml:space="preserve">Определение лузги в подсолнечниковом и </w:t>
      </w:r>
      <w:proofErr w:type="gramStart"/>
      <w:r w:rsidRPr="001B45FF">
        <w:t>хлопчатниковом</w:t>
      </w:r>
      <w:proofErr w:type="gramEnd"/>
      <w:r w:rsidRPr="001B45FF">
        <w:t xml:space="preserve"> жмыхах</w:t>
      </w:r>
    </w:p>
    <w:p w:rsidR="00417A67" w:rsidRPr="001B45FF" w:rsidRDefault="00025085" w:rsidP="00412370">
      <w:pPr>
        <w:pStyle w:val="a3"/>
      </w:pPr>
      <w:r w:rsidRPr="001B45FF">
        <w:t>Из среднего образца берут 10–12 г жмыха, высушивают при температ</w:t>
      </w:r>
      <w:r w:rsidRPr="001B45FF">
        <w:t>у</w:t>
      </w:r>
      <w:r w:rsidRPr="001B45FF">
        <w:t>ре 100–105</w:t>
      </w:r>
      <w:proofErr w:type="gramStart"/>
      <w:r w:rsidRPr="001B45FF">
        <w:sym w:font="Symbol" w:char="F0B0"/>
      </w:r>
      <w:r w:rsidRPr="001B45FF">
        <w:t>С</w:t>
      </w:r>
      <w:proofErr w:type="gramEnd"/>
      <w:r w:rsidRPr="001B45FF">
        <w:t xml:space="preserve"> и взвешивают с точностью до 0,01 г. Навеску жмыха заливают 0,5</w:t>
      </w:r>
      <w:r w:rsidR="00967E44" w:rsidRPr="001B45FF">
        <w:t>%</w:t>
      </w:r>
      <w:r w:rsidRPr="001B45FF">
        <w:t xml:space="preserve"> раствором аммиака и оставляют на 12–14 часов</w:t>
      </w:r>
      <w:r w:rsidR="00DC7FA9" w:rsidRPr="001B45FF">
        <w:t>, с периодически</w:t>
      </w:r>
      <w:r w:rsidRPr="001B45FF">
        <w:t xml:space="preserve"> пом</w:t>
      </w:r>
      <w:r w:rsidRPr="001B45FF">
        <w:t>е</w:t>
      </w:r>
      <w:r w:rsidRPr="001B45FF">
        <w:t>шива</w:t>
      </w:r>
      <w:r w:rsidR="00DC7FA9" w:rsidRPr="001B45FF">
        <w:t>я</w:t>
      </w:r>
      <w:r w:rsidRPr="001B45FF">
        <w:t>. Набухшую, размягченную массу промывают на сетке водой</w:t>
      </w:r>
      <w:r w:rsidR="00257DD9" w:rsidRPr="001B45FF">
        <w:t>,</w:t>
      </w:r>
      <w:r w:rsidRPr="001B45FF">
        <w:t xml:space="preserve"> пока жидкость над осадком не станет прозрачной и отдельные части лузги не ст</w:t>
      </w:r>
      <w:r w:rsidRPr="001B45FF">
        <w:t>а</w:t>
      </w:r>
      <w:r w:rsidRPr="001B45FF">
        <w:t>нут ясно заметными. Оставшуюся на сетке лузгу высушивают при темпер</w:t>
      </w:r>
      <w:r w:rsidRPr="001B45FF">
        <w:t>а</w:t>
      </w:r>
      <w:r w:rsidRPr="001B45FF">
        <w:t>туре 100–105</w:t>
      </w:r>
      <w:proofErr w:type="gramStart"/>
      <w:r w:rsidRPr="001B45FF">
        <w:sym w:font="Symbol" w:char="F0B0"/>
      </w:r>
      <w:r w:rsidRPr="001B45FF">
        <w:t>С</w:t>
      </w:r>
      <w:proofErr w:type="gramEnd"/>
      <w:r w:rsidRPr="001B45FF">
        <w:t xml:space="preserve"> до постоянного веса.</w:t>
      </w:r>
      <w:r w:rsidR="00417A67" w:rsidRPr="001B45FF">
        <w:t xml:space="preserve"> </w:t>
      </w:r>
      <w:r w:rsidRPr="001B45FF">
        <w:t>Содержание лузги в жмыхах рассчит</w:t>
      </w:r>
      <w:r w:rsidRPr="001B45FF">
        <w:t>ы</w:t>
      </w:r>
      <w:r w:rsidRPr="001B45FF">
        <w:t>вается в процентах.</w:t>
      </w:r>
    </w:p>
    <w:p w:rsidR="00025085" w:rsidRPr="001B45FF" w:rsidRDefault="00417A67" w:rsidP="00412370">
      <w:pPr>
        <w:pStyle w:val="a3"/>
      </w:pPr>
      <w:r w:rsidRPr="001B45FF">
        <w:t>Допустимое содержание лузги не более 14%.</w:t>
      </w:r>
    </w:p>
    <w:p w:rsidR="00417A67" w:rsidRPr="001B45FF" w:rsidRDefault="00417A67" w:rsidP="00417A67">
      <w:pPr>
        <w:pStyle w:val="4"/>
      </w:pPr>
      <w:r w:rsidRPr="001B45FF">
        <w:t>Заключительная оценка</w:t>
      </w:r>
    </w:p>
    <w:p w:rsidR="00025085" w:rsidRPr="001B45FF" w:rsidRDefault="00025085" w:rsidP="00412370">
      <w:pPr>
        <w:pStyle w:val="a3"/>
      </w:pPr>
      <w:r w:rsidRPr="001B45FF">
        <w:rPr>
          <w:b/>
        </w:rPr>
        <w:t>Доброкачественные</w:t>
      </w:r>
      <w:r w:rsidRPr="001B45FF">
        <w:t xml:space="preserve"> жмыхи должны быть плотно спрессованы, иметь характерный цвет, запах и вкус в зависимости от вида семян</w:t>
      </w:r>
      <w:r w:rsidR="00DC7FA9" w:rsidRPr="001B45FF">
        <w:t>,</w:t>
      </w:r>
      <w:r w:rsidRPr="001B45FF">
        <w:t xml:space="preserve"> с содержанием лузги не более 14</w:t>
      </w:r>
      <w:r w:rsidR="00967E44" w:rsidRPr="001B45FF">
        <w:t>%</w:t>
      </w:r>
      <w:r w:rsidRPr="001B45FF">
        <w:t>.</w:t>
      </w:r>
    </w:p>
    <w:p w:rsidR="00025085" w:rsidRPr="001B45FF" w:rsidRDefault="00025085" w:rsidP="00412370">
      <w:pPr>
        <w:pStyle w:val="a3"/>
      </w:pPr>
      <w:r w:rsidRPr="001B45FF">
        <w:rPr>
          <w:b/>
        </w:rPr>
        <w:lastRenderedPageBreak/>
        <w:t>Недоброкачественными</w:t>
      </w:r>
      <w:r w:rsidRPr="001B45FF">
        <w:t xml:space="preserve"> считаются жмыхи из пережаренных семян, с затхлым или заплесневелым запахом.</w:t>
      </w:r>
    </w:p>
    <w:p w:rsidR="00025085" w:rsidRPr="001B45FF" w:rsidRDefault="00025085" w:rsidP="00412370">
      <w:pPr>
        <w:pStyle w:val="2"/>
      </w:pPr>
      <w:bookmarkStart w:id="13" w:name="_Toc117164346"/>
      <w:r w:rsidRPr="001B45FF">
        <w:t>Гранулированные корма</w:t>
      </w:r>
      <w:bookmarkEnd w:id="13"/>
    </w:p>
    <w:p w:rsidR="00025085" w:rsidRPr="001B45FF" w:rsidRDefault="00025085" w:rsidP="00412370">
      <w:pPr>
        <w:pStyle w:val="a3"/>
      </w:pPr>
      <w:r w:rsidRPr="001B45FF">
        <w:t>Эти корма состоят из смеси молотой соломы, травяной муки, зерна и других добавок. По органолептическим показателям</w:t>
      </w:r>
      <w:r w:rsidR="00362CD9" w:rsidRPr="001B45FF">
        <w:t>,</w:t>
      </w:r>
      <w:r w:rsidRPr="001B45FF">
        <w:t xml:space="preserve"> исследованию на ки</w:t>
      </w:r>
      <w:r w:rsidRPr="001B45FF">
        <w:t>с</w:t>
      </w:r>
      <w:r w:rsidRPr="001B45FF">
        <w:t>лотность, содержанию поваренной соли, они должны соответствовать пок</w:t>
      </w:r>
      <w:r w:rsidRPr="001B45FF">
        <w:t>а</w:t>
      </w:r>
      <w:r w:rsidRPr="001B45FF">
        <w:t>зателям доброкачественных соломистых и концентрированных кормов.</w:t>
      </w:r>
    </w:p>
    <w:p w:rsidR="00025085" w:rsidRPr="001B45FF" w:rsidRDefault="00025085" w:rsidP="00412370">
      <w:pPr>
        <w:pStyle w:val="1"/>
      </w:pPr>
      <w:bookmarkStart w:id="14" w:name="_Toc117164347"/>
      <w:r w:rsidRPr="001B45FF">
        <w:t>Оценка доброкачественности кормов животного происхождения</w:t>
      </w:r>
      <w:bookmarkEnd w:id="14"/>
    </w:p>
    <w:p w:rsidR="002A11C5" w:rsidRPr="001B45FF" w:rsidRDefault="002A11C5" w:rsidP="001042ED">
      <w:pPr>
        <w:pStyle w:val="a3"/>
      </w:pPr>
      <w:r w:rsidRPr="001B45FF">
        <w:t>Очень важную группу кормов животного происхождения составляют отходы мясокомбинатов (мясная</w:t>
      </w:r>
      <w:r w:rsidR="006E7B76" w:rsidRPr="001B45FF">
        <w:t xml:space="preserve"> и</w:t>
      </w:r>
      <w:r w:rsidRPr="001B45FF">
        <w:t xml:space="preserve"> мясокостная</w:t>
      </w:r>
      <w:r w:rsidR="006E7B76" w:rsidRPr="001B45FF">
        <w:t xml:space="preserve"> мука</w:t>
      </w:r>
      <w:r w:rsidRPr="001B45FF">
        <w:t>, сушеная кровь и др.) и отходы при переработке рыбы (рыбная мука разных помолов) и туш морских животных.</w:t>
      </w:r>
    </w:p>
    <w:p w:rsidR="002A11C5" w:rsidRPr="001B45FF" w:rsidRDefault="002A11C5" w:rsidP="001042ED">
      <w:pPr>
        <w:pStyle w:val="a3"/>
      </w:pPr>
      <w:r w:rsidRPr="001B45FF">
        <w:t>Лучшие сорта мясной муки получают при приготовлении мясного эк</w:t>
      </w:r>
      <w:r w:rsidRPr="001B45FF">
        <w:t>с</w:t>
      </w:r>
      <w:r w:rsidRPr="001B45FF">
        <w:t>тракта из мяса крупного рогатого скота, предварительно отделенного от к</w:t>
      </w:r>
      <w:r w:rsidRPr="001B45FF">
        <w:t>о</w:t>
      </w:r>
      <w:r w:rsidRPr="001B45FF">
        <w:t>стей, сухожилий и жира. Экстрагированное мясо высушивают и размалыв</w:t>
      </w:r>
      <w:r w:rsidRPr="001B45FF">
        <w:t>а</w:t>
      </w:r>
      <w:r w:rsidRPr="001B45FF">
        <w:t>ют.</w:t>
      </w:r>
    </w:p>
    <w:p w:rsidR="002A11C5" w:rsidRPr="001B45FF" w:rsidRDefault="002A11C5" w:rsidP="001042ED">
      <w:pPr>
        <w:pStyle w:val="a3"/>
      </w:pPr>
      <w:r w:rsidRPr="001B45FF">
        <w:rPr>
          <w:b/>
        </w:rPr>
        <w:t>Мясокостная</w:t>
      </w:r>
      <w:r w:rsidRPr="001B45FF">
        <w:t xml:space="preserve"> мука готовится из туш животных, непригодных в пищу человеку, а также из различных отходов, получаемых при убое. Для этого сырье помещают</w:t>
      </w:r>
      <w:r w:rsidR="006E7B76" w:rsidRPr="001B45FF">
        <w:t xml:space="preserve"> в</w:t>
      </w:r>
      <w:r w:rsidRPr="001B45FF">
        <w:t xml:space="preserve"> большие барабаны, где обрабатывают в течение нескол</w:t>
      </w:r>
      <w:r w:rsidRPr="001B45FF">
        <w:t>ь</w:t>
      </w:r>
      <w:r w:rsidRPr="001B45FF">
        <w:t>ких часов паром под давлением; навар, состоящий из жира и клея, спускают, остаток сушат и измельчают.</w:t>
      </w:r>
    </w:p>
    <w:p w:rsidR="002A11C5" w:rsidRPr="001B45FF" w:rsidRDefault="002A11C5" w:rsidP="001042ED">
      <w:pPr>
        <w:pStyle w:val="a3"/>
      </w:pPr>
      <w:r w:rsidRPr="001B45FF">
        <w:rPr>
          <w:b/>
        </w:rPr>
        <w:t>Кровяная</w:t>
      </w:r>
      <w:r w:rsidRPr="001B45FF">
        <w:t xml:space="preserve"> мука (сушеная кровь) </w:t>
      </w:r>
      <w:r w:rsidR="00497134" w:rsidRPr="001B45FF">
        <w:t>готовится путем</w:t>
      </w:r>
      <w:r w:rsidRPr="001B45FF">
        <w:t xml:space="preserve"> </w:t>
      </w:r>
      <w:proofErr w:type="spellStart"/>
      <w:r w:rsidRPr="001B45FF">
        <w:t>коагулировани</w:t>
      </w:r>
      <w:r w:rsidR="00497134" w:rsidRPr="001B45FF">
        <w:t>я</w:t>
      </w:r>
      <w:proofErr w:type="spellEnd"/>
      <w:r w:rsidRPr="001B45FF">
        <w:t xml:space="preserve"> крови перегретым паром с последующим прессованием, высушиванием и разм</w:t>
      </w:r>
      <w:r w:rsidRPr="001B45FF">
        <w:t>о</w:t>
      </w:r>
      <w:r w:rsidRPr="001B45FF">
        <w:t>лом сгустка или же кровь разлива</w:t>
      </w:r>
      <w:r w:rsidR="00497134" w:rsidRPr="001B45FF">
        <w:t>ю</w:t>
      </w:r>
      <w:r w:rsidRPr="001B45FF">
        <w:t>т тонким слоем на металлических листах, высушивают при низкой температуре и размалывают.</w:t>
      </w:r>
      <w:r w:rsidR="00967E44" w:rsidRPr="001B45FF">
        <w:t xml:space="preserve"> </w:t>
      </w:r>
      <w:r w:rsidRPr="001B45FF">
        <w:t>В первом случае п</w:t>
      </w:r>
      <w:r w:rsidRPr="001B45FF">
        <w:t>о</w:t>
      </w:r>
      <w:r w:rsidRPr="001B45FF">
        <w:t>лучается так называемая нерастворимая кровяная мука; мука, полученная по второму способу, в воде хорошо растворяется.</w:t>
      </w:r>
    </w:p>
    <w:p w:rsidR="002A11C5" w:rsidRPr="001B45FF" w:rsidRDefault="002A11C5" w:rsidP="001042ED">
      <w:pPr>
        <w:pStyle w:val="a3"/>
      </w:pPr>
      <w:r w:rsidRPr="001B45FF">
        <w:rPr>
          <w:b/>
        </w:rPr>
        <w:t>Рыбная</w:t>
      </w:r>
      <w:r w:rsidRPr="001B45FF">
        <w:t xml:space="preserve"> мука приготовляется или из целой рыбы или из отходов, ост</w:t>
      </w:r>
      <w:r w:rsidRPr="001B45FF">
        <w:t>а</w:t>
      </w:r>
      <w:r w:rsidRPr="001B45FF">
        <w:t>ющихся при приготовлении консервов. В зависимости от перерабатываемого сырья применяют разную технологию. Тощее рыбье сырьё (жира в мясе до 2%) непосредственно высушивают и размалывают в муку. Сырьё с содерж</w:t>
      </w:r>
      <w:r w:rsidRPr="001B45FF">
        <w:t>а</w:t>
      </w:r>
      <w:r w:rsidRPr="001B45FF">
        <w:t>нием жира до 5% после измельчения и подсушивания экстрагируют для в</w:t>
      </w:r>
      <w:r w:rsidRPr="001B45FF">
        <w:t>ы</w:t>
      </w:r>
      <w:r w:rsidRPr="001B45FF">
        <w:t>деления жира; обезжиренную массу досушивают и размалывают. Из жирн</w:t>
      </w:r>
      <w:r w:rsidRPr="001B45FF">
        <w:t>о</w:t>
      </w:r>
      <w:r w:rsidRPr="001B45FF">
        <w:t>го сырья (жира более 5%) муку получают прессованным способом: измел</w:t>
      </w:r>
      <w:r w:rsidRPr="001B45FF">
        <w:t>ь</w:t>
      </w:r>
      <w:r w:rsidRPr="001B45FF">
        <w:t xml:space="preserve">ченное сырьё разваривают при кипячении, после чего отпрессовывают жир и воду: остаток дробят, высушивают и размалывают. </w:t>
      </w:r>
      <w:proofErr w:type="gramStart"/>
      <w:r w:rsidRPr="001B45FF">
        <w:t>Из отпрессованной жи</w:t>
      </w:r>
      <w:r w:rsidRPr="001B45FF">
        <w:t>д</w:t>
      </w:r>
      <w:r w:rsidRPr="001B45FF">
        <w:t>кости отделяют жир, а оставшеюся жидкость уваривают под вакуумом и п</w:t>
      </w:r>
      <w:r w:rsidRPr="001B45FF">
        <w:t>о</w:t>
      </w:r>
      <w:r w:rsidRPr="001B45FF">
        <w:t>лучают концентрированный рыбный бульон.</w:t>
      </w:r>
      <w:proofErr w:type="gramEnd"/>
    </w:p>
    <w:p w:rsidR="00025085" w:rsidRPr="001B45FF" w:rsidRDefault="00025085" w:rsidP="00487CBB">
      <w:pPr>
        <w:pStyle w:val="a3"/>
      </w:pPr>
      <w:r w:rsidRPr="001B45FF">
        <w:rPr>
          <w:b/>
        </w:rPr>
        <w:lastRenderedPageBreak/>
        <w:t>От</w:t>
      </w:r>
      <w:r w:rsidR="00497134" w:rsidRPr="001B45FF">
        <w:rPr>
          <w:b/>
        </w:rPr>
        <w:t>бо</w:t>
      </w:r>
      <w:r w:rsidRPr="001B45FF">
        <w:rPr>
          <w:b/>
        </w:rPr>
        <w:t>р средней пробы</w:t>
      </w:r>
      <w:r w:rsidRPr="001B45FF">
        <w:t xml:space="preserve"> кормовой муки </w:t>
      </w:r>
      <w:r w:rsidR="00497134" w:rsidRPr="001B45FF">
        <w:t xml:space="preserve">животного происхождения </w:t>
      </w:r>
      <w:r w:rsidRPr="001B45FF">
        <w:t>д</w:t>
      </w:r>
      <w:r w:rsidRPr="001B45FF">
        <w:t>е</w:t>
      </w:r>
      <w:r w:rsidRPr="001B45FF">
        <w:t>лают отдельными выемками по 50–100 г из разных мешков в количестве до одного килограмма. Взятые образцы смешивают и помещают в стеклянную банку.</w:t>
      </w:r>
    </w:p>
    <w:p w:rsidR="00025085" w:rsidRPr="001B45FF" w:rsidRDefault="00025085" w:rsidP="00487CBB">
      <w:pPr>
        <w:pStyle w:val="3"/>
      </w:pPr>
      <w:r w:rsidRPr="001B45FF">
        <w:t>Органолептическая оценка кормовой муки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Внешний вид.</w:t>
      </w:r>
      <w:r w:rsidRPr="001B45FF">
        <w:t xml:space="preserve"> Кормовая мука </w:t>
      </w:r>
      <w:r w:rsidR="00497134" w:rsidRPr="001B45FF">
        <w:t xml:space="preserve">животного происхождения </w:t>
      </w:r>
      <w:r w:rsidRPr="001B45FF">
        <w:t>представляет собой порошок без комков, а также выпускается в гранулах.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Цвет.</w:t>
      </w:r>
      <w:r w:rsidRPr="001B45FF">
        <w:t xml:space="preserve"> Все корма животного происхождения имеют специфический цвет: кровяная мука – коричневый, костная – белый с сероватым оттенком, рыбная – </w:t>
      </w:r>
      <w:proofErr w:type="gramStart"/>
      <w:r w:rsidRPr="001B45FF">
        <w:t>от</w:t>
      </w:r>
      <w:proofErr w:type="gramEnd"/>
      <w:r w:rsidRPr="001B45FF">
        <w:t xml:space="preserve"> светло-серого до коричневого, мясокостная </w:t>
      </w:r>
      <w:r w:rsidR="00487CBB" w:rsidRPr="001B45FF">
        <w:t xml:space="preserve">– </w:t>
      </w:r>
      <w:r w:rsidR="00507DC6" w:rsidRPr="001B45FF">
        <w:t xml:space="preserve">от </w:t>
      </w:r>
      <w:r w:rsidRPr="001B45FF">
        <w:t>сер</w:t>
      </w:r>
      <w:r w:rsidR="00507DC6" w:rsidRPr="001B45FF">
        <w:t>ого</w:t>
      </w:r>
      <w:r w:rsidRPr="001B45FF">
        <w:t xml:space="preserve"> </w:t>
      </w:r>
      <w:r w:rsidR="00507DC6" w:rsidRPr="001B45FF">
        <w:t>до</w:t>
      </w:r>
      <w:r w:rsidRPr="001B45FF">
        <w:t xml:space="preserve"> к</w:t>
      </w:r>
      <w:r w:rsidRPr="001B45FF">
        <w:t>о</w:t>
      </w:r>
      <w:r w:rsidRPr="001B45FF">
        <w:t>ричнев</w:t>
      </w:r>
      <w:r w:rsidR="00507DC6" w:rsidRPr="001B45FF">
        <w:t>ого</w:t>
      </w:r>
      <w:r w:rsidRPr="001B45FF">
        <w:t>.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Запах.</w:t>
      </w:r>
      <w:r w:rsidRPr="001B45FF">
        <w:t xml:space="preserve"> Все корма животного происхождения имеют специфический з</w:t>
      </w:r>
      <w:r w:rsidRPr="001B45FF">
        <w:t>а</w:t>
      </w:r>
      <w:r w:rsidRPr="001B45FF">
        <w:t>пах.</w:t>
      </w:r>
    </w:p>
    <w:p w:rsidR="00025085" w:rsidRPr="001B45FF" w:rsidRDefault="00025085" w:rsidP="00487CBB">
      <w:pPr>
        <w:pStyle w:val="3"/>
      </w:pPr>
      <w:r w:rsidRPr="001B45FF">
        <w:t>Определение крупности (тонкости) помола</w:t>
      </w:r>
    </w:p>
    <w:p w:rsidR="00025085" w:rsidRPr="001B45FF" w:rsidRDefault="00025085" w:rsidP="00487CBB">
      <w:pPr>
        <w:pStyle w:val="a3"/>
      </w:pPr>
      <w:r w:rsidRPr="001B45FF">
        <w:t>Животная кормовая мука разных видов имеет разную тонкость помола: кровяная 1 мм, костная 0,4 мм, рыбная 2,5 мм.</w:t>
      </w:r>
    </w:p>
    <w:p w:rsidR="00025085" w:rsidRPr="001B45FF" w:rsidRDefault="00025085" w:rsidP="00487CBB">
      <w:pPr>
        <w:pStyle w:val="a3"/>
      </w:pPr>
      <w:r w:rsidRPr="001B45FF">
        <w:t xml:space="preserve">Крупность помола определяется при просеивании 150 г муки через набор сит, размер отверстий которых уменьшается сверху вниз от 3 до </w:t>
      </w:r>
      <w:r w:rsidR="00497134" w:rsidRPr="001B45FF">
        <w:t>0,</w:t>
      </w:r>
      <w:r w:rsidRPr="001B45FF">
        <w:t>25 мм. Фракции муки выражают в процентах к весу навески.</w:t>
      </w:r>
    </w:p>
    <w:p w:rsidR="00025085" w:rsidRPr="001B45FF" w:rsidRDefault="00025085" w:rsidP="00487CBB">
      <w:pPr>
        <w:pStyle w:val="3"/>
      </w:pPr>
      <w:r w:rsidRPr="001B45FF">
        <w:t xml:space="preserve">Определение </w:t>
      </w:r>
      <w:proofErr w:type="spellStart"/>
      <w:r w:rsidRPr="001B45FF">
        <w:t>металлопримеси</w:t>
      </w:r>
      <w:proofErr w:type="spellEnd"/>
    </w:p>
    <w:p w:rsidR="00025085" w:rsidRPr="001B45FF" w:rsidRDefault="00025085" w:rsidP="00487CBB">
      <w:pPr>
        <w:pStyle w:val="a3"/>
      </w:pPr>
      <w:r w:rsidRPr="001B45FF">
        <w:t xml:space="preserve">500 г кормовой муки рассыпают тонким слоем на бумаге или стекле. </w:t>
      </w:r>
      <w:proofErr w:type="spellStart"/>
      <w:r w:rsidRPr="001B45FF">
        <w:t>Металлопримесь</w:t>
      </w:r>
      <w:proofErr w:type="spellEnd"/>
      <w:r w:rsidRPr="001B45FF">
        <w:t xml:space="preserve"> собирают магнитом.</w:t>
      </w:r>
    </w:p>
    <w:p w:rsidR="00025085" w:rsidRPr="001B45FF" w:rsidRDefault="00025085" w:rsidP="00487CBB">
      <w:pPr>
        <w:pStyle w:val="a3"/>
      </w:pPr>
      <w:proofErr w:type="spellStart"/>
      <w:r w:rsidRPr="001B45FF">
        <w:t>Металлопримесь</w:t>
      </w:r>
      <w:proofErr w:type="spellEnd"/>
      <w:r w:rsidRPr="001B45FF">
        <w:t xml:space="preserve"> в муке допускается не более 150–200 г на тонну с ра</w:t>
      </w:r>
      <w:r w:rsidRPr="001B45FF">
        <w:t>з</w:t>
      </w:r>
      <w:r w:rsidRPr="001B45FF">
        <w:t>мером частиц не более 2 мм.</w:t>
      </w:r>
    </w:p>
    <w:p w:rsidR="00025085" w:rsidRPr="001B45FF" w:rsidRDefault="00025085" w:rsidP="00487CBB">
      <w:pPr>
        <w:pStyle w:val="3"/>
      </w:pPr>
      <w:r w:rsidRPr="001B45FF">
        <w:t>Определение свободного аммиака</w:t>
      </w:r>
    </w:p>
    <w:p w:rsidR="00025085" w:rsidRPr="001B45FF" w:rsidRDefault="00025085" w:rsidP="00487CBB">
      <w:pPr>
        <w:pStyle w:val="a3"/>
      </w:pPr>
      <w:r w:rsidRPr="001B45FF">
        <w:t>Для определения свободного аммиака берут 50 г кормовой муки, доба</w:t>
      </w:r>
      <w:r w:rsidRPr="001B45FF">
        <w:t>в</w:t>
      </w:r>
      <w:r w:rsidRPr="001B45FF">
        <w:t>ляют 200 мл дистиллированной воды, размешивают и готовят водную в</w:t>
      </w:r>
      <w:r w:rsidRPr="001B45FF">
        <w:t>ы</w:t>
      </w:r>
      <w:r w:rsidRPr="001B45FF">
        <w:t xml:space="preserve">тяжку. </w:t>
      </w:r>
      <w:r w:rsidR="00487CBB" w:rsidRPr="001B45FF">
        <w:t>Затем</w:t>
      </w:r>
      <w:r w:rsidRPr="001B45FF">
        <w:t xml:space="preserve"> отстаивают</w:t>
      </w:r>
      <w:r w:rsidR="00487CBB" w:rsidRPr="001B45FF">
        <w:t xml:space="preserve"> и</w:t>
      </w:r>
      <w:r w:rsidRPr="001B45FF">
        <w:t xml:space="preserve"> к </w:t>
      </w:r>
      <w:r w:rsidR="00487CBB" w:rsidRPr="001B45FF">
        <w:t xml:space="preserve">1 </w:t>
      </w:r>
      <w:r w:rsidRPr="001B45FF">
        <w:t xml:space="preserve">мл фильтрата добавляют 10 капель реактива </w:t>
      </w:r>
      <w:r w:rsidR="00497134" w:rsidRPr="001B45FF">
        <w:t>Несслера</w:t>
      </w:r>
      <w:r w:rsidRPr="001B45FF">
        <w:t>. При наличии аммиака появляется пожелтение и помутнение жи</w:t>
      </w:r>
      <w:r w:rsidRPr="001B45FF">
        <w:t>д</w:t>
      </w:r>
      <w:r w:rsidRPr="001B45FF">
        <w:t>кости.</w:t>
      </w:r>
    </w:p>
    <w:p w:rsidR="00025085" w:rsidRPr="001B45FF" w:rsidRDefault="00025085" w:rsidP="00487CBB">
      <w:pPr>
        <w:pStyle w:val="3"/>
      </w:pPr>
      <w:r w:rsidRPr="001B45FF">
        <w:t>Определение общей кислотности</w:t>
      </w:r>
    </w:p>
    <w:p w:rsidR="00025085" w:rsidRPr="001B45FF" w:rsidRDefault="00025085" w:rsidP="00487CBB">
      <w:pPr>
        <w:pStyle w:val="a3"/>
      </w:pPr>
      <w:r w:rsidRPr="001B45FF">
        <w:t xml:space="preserve">В колбу отвешивают </w:t>
      </w:r>
      <w:smartTag w:uri="urn:schemas-microsoft-com:office:smarttags" w:element="metricconverter">
        <w:smartTagPr>
          <w:attr w:name="ProductID" w:val="10 г"/>
        </w:smartTagPr>
        <w:r w:rsidRPr="001B45FF">
          <w:t>10 г</w:t>
        </w:r>
      </w:smartTag>
      <w:r w:rsidRPr="001B45FF">
        <w:t xml:space="preserve"> кормовой муки, добавляют 50 мл дистиллир</w:t>
      </w:r>
      <w:r w:rsidRPr="001B45FF">
        <w:t>о</w:t>
      </w:r>
      <w:r w:rsidRPr="001B45FF">
        <w:t>ванной воды, 1 мл толуола и доводят объём воды до 150 мл. Колбу встрях</w:t>
      </w:r>
      <w:r w:rsidRPr="001B45FF">
        <w:t>и</w:t>
      </w:r>
      <w:r w:rsidRPr="001B45FF">
        <w:t>вают в течени</w:t>
      </w:r>
      <w:r w:rsidR="00487CBB" w:rsidRPr="001B45FF">
        <w:t>е</w:t>
      </w:r>
      <w:r w:rsidRPr="001B45FF">
        <w:t xml:space="preserve"> 30 минут, затем содержимое отстаивают и фильтруют. К 50 мл прозрачного фильтрата добавляют 2–3 капли фенолфталеина и титр</w:t>
      </w:r>
      <w:r w:rsidRPr="001B45FF">
        <w:t>у</w:t>
      </w:r>
      <w:r w:rsidRPr="001B45FF">
        <w:t xml:space="preserve">ют 0,1 </w:t>
      </w:r>
      <w:r w:rsidR="006E7B76" w:rsidRPr="001B45FF">
        <w:t xml:space="preserve">N </w:t>
      </w:r>
      <w:r w:rsidRPr="001B45FF">
        <w:t>раствором щёлочи до слабо</w:t>
      </w:r>
      <w:r w:rsidR="008F4241" w:rsidRPr="001B45FF">
        <w:t>-</w:t>
      </w:r>
      <w:r w:rsidRPr="001B45FF">
        <w:t>розового не исчезающего окрашивания. Кислотность муки определяют по формуле:</w:t>
      </w:r>
    </w:p>
    <w:p w:rsidR="00025085" w:rsidRPr="001B45FF" w:rsidRDefault="00025085" w:rsidP="00487CBB">
      <w:pPr>
        <w:pStyle w:val="a6"/>
        <w:rPr>
          <w:lang w:val="ru-RU"/>
        </w:rPr>
      </w:pPr>
      <w:r w:rsidRPr="001B45FF">
        <w:rPr>
          <w:position w:val="-24"/>
        </w:rPr>
        <w:object w:dxaOrig="2299" w:dyaOrig="620">
          <v:shape id="_x0000_i1030" type="#_x0000_t75" style="width:115pt;height:30.85pt" o:ole="">
            <v:imagedata r:id="rId21" o:title=""/>
          </v:shape>
          <o:OLEObject Type="Embed" ProgID="Equation.3" ShapeID="_x0000_i1030" DrawAspect="Content" ObjectID="_1727779486" r:id="rId22"/>
        </w:object>
      </w:r>
      <w:r w:rsidR="00487CBB" w:rsidRPr="001B45FF">
        <w:rPr>
          <w:lang w:val="ru-RU"/>
        </w:rPr>
        <w:t>,</w:t>
      </w:r>
    </w:p>
    <w:p w:rsidR="00025085" w:rsidRPr="001B45FF" w:rsidRDefault="00025085" w:rsidP="00487CBB">
      <w:pPr>
        <w:pStyle w:val="a5"/>
      </w:pPr>
      <w:r w:rsidRPr="001B45FF">
        <w:t>где</w:t>
      </w:r>
      <w:r w:rsidRPr="001B45FF">
        <w:tab/>
        <w:t>X</w:t>
      </w:r>
      <w:r w:rsidRPr="001B45FF">
        <w:tab/>
        <w:t>–</w:t>
      </w:r>
      <w:r w:rsidRPr="001B45FF">
        <w:tab/>
        <w:t>искомая кислотность в градусах,</w:t>
      </w:r>
    </w:p>
    <w:p w:rsidR="00025085" w:rsidRPr="001B45FF" w:rsidRDefault="00025085" w:rsidP="00487CBB">
      <w:pPr>
        <w:pStyle w:val="a5"/>
      </w:pPr>
      <w:r w:rsidRPr="001B45FF">
        <w:tab/>
        <w:t>a</w:t>
      </w:r>
      <w:r w:rsidRPr="001B45FF">
        <w:tab/>
        <w:t>–</w:t>
      </w:r>
      <w:r w:rsidRPr="001B45FF">
        <w:tab/>
        <w:t>количество мл щёлочи, пошедшее на титрование,</w:t>
      </w:r>
    </w:p>
    <w:p w:rsidR="00025085" w:rsidRPr="001B45FF" w:rsidRDefault="00025085" w:rsidP="00487CBB">
      <w:pPr>
        <w:pStyle w:val="a5"/>
      </w:pPr>
      <w:r w:rsidRPr="001B45FF">
        <w:tab/>
        <w:t>200</w:t>
      </w:r>
      <w:r w:rsidRPr="001B45FF">
        <w:tab/>
        <w:t>–</w:t>
      </w:r>
      <w:r w:rsidRPr="001B45FF">
        <w:tab/>
        <w:t>объём воды для настоя,</w:t>
      </w:r>
    </w:p>
    <w:p w:rsidR="00025085" w:rsidRPr="001B45FF" w:rsidRDefault="00025085" w:rsidP="00487CBB">
      <w:pPr>
        <w:pStyle w:val="a5"/>
      </w:pPr>
      <w:r w:rsidRPr="001B45FF">
        <w:tab/>
        <w:t>50</w:t>
      </w:r>
      <w:r w:rsidRPr="001B45FF">
        <w:tab/>
        <w:t>–</w:t>
      </w:r>
      <w:r w:rsidRPr="001B45FF">
        <w:tab/>
        <w:t>объём фильтрата,</w:t>
      </w:r>
    </w:p>
    <w:p w:rsidR="00025085" w:rsidRPr="001B45FF" w:rsidRDefault="00025085" w:rsidP="00487CBB">
      <w:pPr>
        <w:pStyle w:val="a5"/>
      </w:pPr>
      <w:r w:rsidRPr="001B45FF">
        <w:tab/>
        <w:t>10</w:t>
      </w:r>
      <w:r w:rsidRPr="001B45FF">
        <w:tab/>
        <w:t>–</w:t>
      </w:r>
      <w:r w:rsidRPr="001B45FF">
        <w:tab/>
      </w:r>
      <w:r w:rsidR="00E76D5C" w:rsidRPr="001B45FF">
        <w:t>перерасчёт на 100 г корма,</w:t>
      </w:r>
    </w:p>
    <w:p w:rsidR="00025085" w:rsidRPr="001B45FF" w:rsidRDefault="00025085" w:rsidP="00487CBB">
      <w:pPr>
        <w:pStyle w:val="a5"/>
      </w:pPr>
      <w:r w:rsidRPr="001B45FF">
        <w:tab/>
        <w:t>10</w:t>
      </w:r>
      <w:r w:rsidRPr="001B45FF">
        <w:tab/>
        <w:t>–</w:t>
      </w:r>
      <w:r w:rsidRPr="001B45FF">
        <w:tab/>
        <w:t xml:space="preserve">перевод раствора щёлочи </w:t>
      </w:r>
      <w:proofErr w:type="gramStart"/>
      <w:r w:rsidRPr="001B45FF">
        <w:t>в</w:t>
      </w:r>
      <w:proofErr w:type="gramEnd"/>
      <w:r w:rsidRPr="001B45FF">
        <w:t xml:space="preserve"> нор</w:t>
      </w:r>
      <w:r w:rsidR="00E76D5C" w:rsidRPr="001B45FF">
        <w:t>мальный.</w:t>
      </w:r>
    </w:p>
    <w:p w:rsidR="00025085" w:rsidRPr="001B45FF" w:rsidRDefault="00025085" w:rsidP="00487CBB">
      <w:pPr>
        <w:pStyle w:val="a3"/>
      </w:pPr>
      <w:r w:rsidRPr="001B45FF">
        <w:t>Допустимая кислотность кормовой муки 9</w:t>
      </w:r>
      <w:r w:rsidRPr="001B45FF">
        <w:sym w:font="Symbol" w:char="F0B0"/>
      </w:r>
      <w:r w:rsidRPr="001B45FF">
        <w:t>.</w:t>
      </w:r>
    </w:p>
    <w:p w:rsidR="00025085" w:rsidRPr="001B45FF" w:rsidRDefault="00025085" w:rsidP="00487CBB">
      <w:pPr>
        <w:pStyle w:val="3"/>
      </w:pPr>
      <w:r w:rsidRPr="001B45FF">
        <w:t>Определение поваренной соли в</w:t>
      </w:r>
      <w:r w:rsidR="006E7B76" w:rsidRPr="001B45FF">
        <w:t xml:space="preserve"> животной кормовой</w:t>
      </w:r>
      <w:r w:rsidRPr="001B45FF">
        <w:t xml:space="preserve"> муке</w:t>
      </w:r>
    </w:p>
    <w:p w:rsidR="00025085" w:rsidRPr="001B45FF" w:rsidRDefault="00025085" w:rsidP="00487CBB">
      <w:pPr>
        <w:pStyle w:val="a3"/>
      </w:pPr>
      <w:r w:rsidRPr="001B45FF">
        <w:t>Выполняется по методике определения поваренной соли в комбико</w:t>
      </w:r>
      <w:r w:rsidRPr="001B45FF">
        <w:t>р</w:t>
      </w:r>
      <w:r w:rsidRPr="001B45FF">
        <w:t>мах.</w:t>
      </w:r>
      <w:r w:rsidR="00487CBB" w:rsidRPr="001B45FF">
        <w:t xml:space="preserve"> </w:t>
      </w:r>
      <w:r w:rsidRPr="001B45FF">
        <w:t>Допустимое содержание поваренной соли в рыбной муке 3–5</w:t>
      </w:r>
      <w:r w:rsidR="00967E44" w:rsidRPr="001B45FF">
        <w:t>%</w:t>
      </w:r>
      <w:r w:rsidRPr="001B45FF">
        <w:t>.</w:t>
      </w:r>
    </w:p>
    <w:p w:rsidR="00025085" w:rsidRPr="001B45FF" w:rsidRDefault="00025085" w:rsidP="00487CBB">
      <w:pPr>
        <w:pStyle w:val="4"/>
      </w:pPr>
      <w:r w:rsidRPr="001B45FF">
        <w:t>Заключительная оценка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Доброкачественная</w:t>
      </w:r>
      <w:r w:rsidRPr="001B45FF">
        <w:t xml:space="preserve"> кормовая мука животного происхождения должна быть сухой (с влажностью не более 12</w:t>
      </w:r>
      <w:r w:rsidR="00967E44" w:rsidRPr="001B45FF">
        <w:t>%</w:t>
      </w:r>
      <w:r w:rsidRPr="001B45FF">
        <w:t>), тонкого помола, без плотных ко</w:t>
      </w:r>
      <w:r w:rsidRPr="001B45FF">
        <w:t>м</w:t>
      </w:r>
      <w:r w:rsidRPr="001B45FF">
        <w:t>ков и посторонних примесей, иметь специфический цвет и запах.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Недоброкачественными</w:t>
      </w:r>
      <w:r w:rsidRPr="001B45FF">
        <w:t xml:space="preserve"> считаются кормовая мука, не отвечающая п</w:t>
      </w:r>
      <w:r w:rsidRPr="001B45FF">
        <w:t>е</w:t>
      </w:r>
      <w:r w:rsidRPr="001B45FF">
        <w:t>речисленным требованиям, с затхлым, гнилостным или каким</w:t>
      </w:r>
      <w:r w:rsidR="00883FE5" w:rsidRPr="001B45FF">
        <w:t>-</w:t>
      </w:r>
      <w:r w:rsidRPr="001B45FF">
        <w:t>либо пост</w:t>
      </w:r>
      <w:r w:rsidRPr="001B45FF">
        <w:t>о</w:t>
      </w:r>
      <w:r w:rsidRPr="001B45FF">
        <w:t>ронним запахом, или содержащая свободный аммиак.</w:t>
      </w:r>
    </w:p>
    <w:p w:rsidR="00025085" w:rsidRPr="001B45FF" w:rsidRDefault="00025085" w:rsidP="00E70A46">
      <w:pPr>
        <w:pStyle w:val="1"/>
      </w:pPr>
      <w:bookmarkStart w:id="15" w:name="_Toc117164348"/>
      <w:r w:rsidRPr="001B45FF">
        <w:t>Оценка доброкачественности минеральных кормов</w:t>
      </w:r>
      <w:bookmarkEnd w:id="15"/>
    </w:p>
    <w:p w:rsidR="00F058C7" w:rsidRPr="001B45FF" w:rsidRDefault="00F058C7" w:rsidP="007D546F">
      <w:pPr>
        <w:pStyle w:val="a3"/>
      </w:pPr>
      <w:r w:rsidRPr="001B45FF">
        <w:t>Потребность в минеральных веществах не исчерпывается кальцием, фосфором, натрием, хлором, йодом</w:t>
      </w:r>
      <w:r w:rsidR="00E76D5C" w:rsidRPr="001B45FF">
        <w:t>. В</w:t>
      </w:r>
      <w:r w:rsidRPr="001B45FF">
        <w:t xml:space="preserve"> ряде случаев требуется пополнять р</w:t>
      </w:r>
      <w:r w:rsidRPr="001B45FF">
        <w:t>а</w:t>
      </w:r>
      <w:r w:rsidRPr="001B45FF">
        <w:t>ционы и микроэлементами. Поэтому желательно заводским способом изг</w:t>
      </w:r>
      <w:r w:rsidRPr="001B45FF">
        <w:t>о</w:t>
      </w:r>
      <w:r w:rsidRPr="001B45FF">
        <w:t>товлять минеральные смеси для разных видов животных с учетом состава местных кормов и типов кормления.</w:t>
      </w:r>
      <w:r w:rsidR="00765624" w:rsidRPr="001B45FF">
        <w:t xml:space="preserve"> </w:t>
      </w:r>
      <w:r w:rsidR="00CB37F7" w:rsidRPr="001B45FF">
        <w:t>Так,</w:t>
      </w:r>
      <w:r w:rsidR="00765624" w:rsidRPr="001B45FF">
        <w:t xml:space="preserve"> </w:t>
      </w:r>
      <w:r w:rsidR="00CB37F7" w:rsidRPr="001B45FF">
        <w:t>например,</w:t>
      </w:r>
      <w:r w:rsidR="00765624" w:rsidRPr="001B45FF">
        <w:t xml:space="preserve"> на Северном Кавказе</w:t>
      </w:r>
      <w:r w:rsidR="00883FE5" w:rsidRPr="001B45FF">
        <w:t xml:space="preserve"> </w:t>
      </w:r>
      <w:r w:rsidR="00E76D5C" w:rsidRPr="001B45FF">
        <w:t xml:space="preserve">нужно </w:t>
      </w:r>
      <w:r w:rsidR="00883FE5" w:rsidRPr="001B45FF">
        <w:t>шире использовать</w:t>
      </w:r>
      <w:r w:rsidR="00CB37F7" w:rsidRPr="001B45FF">
        <w:t xml:space="preserve"> </w:t>
      </w:r>
      <w:proofErr w:type="spellStart"/>
      <w:r w:rsidR="00765624" w:rsidRPr="001B45FF">
        <w:t>т</w:t>
      </w:r>
      <w:r w:rsidRPr="001B45FF">
        <w:t>равертинов</w:t>
      </w:r>
      <w:r w:rsidR="00883FE5" w:rsidRPr="001B45FF">
        <w:t>ую</w:t>
      </w:r>
      <w:proofErr w:type="spellEnd"/>
      <w:r w:rsidRPr="001B45FF">
        <w:t xml:space="preserve"> мук</w:t>
      </w:r>
      <w:r w:rsidR="00883FE5" w:rsidRPr="001B45FF">
        <w:t>у</w:t>
      </w:r>
      <w:r w:rsidRPr="001B45FF">
        <w:t xml:space="preserve"> – чистый известняк с прим</w:t>
      </w:r>
      <w:r w:rsidRPr="001B45FF">
        <w:t>е</w:t>
      </w:r>
      <w:r w:rsidRPr="001B45FF">
        <w:t>сью железа и радия.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Отбор средней пробы</w:t>
      </w:r>
      <w:r w:rsidRPr="001B45FF">
        <w:t xml:space="preserve"> минеральных кормов делается так</w:t>
      </w:r>
      <w:r w:rsidR="00883FE5" w:rsidRPr="001B45FF">
        <w:t xml:space="preserve"> </w:t>
      </w:r>
      <w:r w:rsidRPr="001B45FF">
        <w:t>же, как и с</w:t>
      </w:r>
      <w:r w:rsidRPr="001B45FF">
        <w:t>ы</w:t>
      </w:r>
      <w:r w:rsidRPr="001B45FF">
        <w:t>пучих кормов.</w:t>
      </w:r>
    </w:p>
    <w:p w:rsidR="00025085" w:rsidRPr="001B45FF" w:rsidRDefault="00025085" w:rsidP="009D55FE">
      <w:pPr>
        <w:pStyle w:val="3"/>
      </w:pPr>
      <w:r w:rsidRPr="001B45FF">
        <w:t>Органолептическая оценка</w:t>
      </w:r>
    </w:p>
    <w:p w:rsidR="00025085" w:rsidRPr="001B45FF" w:rsidRDefault="00025085" w:rsidP="00487CBB">
      <w:pPr>
        <w:pStyle w:val="a3"/>
      </w:pPr>
      <w:r w:rsidRPr="001B45FF">
        <w:t>При оценке качества минеральных кормов особое внимание обращается на однородность, наличие посторонних примесей и крупность помола.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Поваренная соль</w:t>
      </w:r>
      <w:r w:rsidRPr="001B45FF">
        <w:t xml:space="preserve"> бывает выварочная (мелкокристаллическая), молотая и комовая. Цвет пищевой соли (экстра) </w:t>
      </w:r>
      <w:r w:rsidR="009D55FE" w:rsidRPr="001B45FF">
        <w:t>–</w:t>
      </w:r>
      <w:r w:rsidR="00883FE5" w:rsidRPr="001B45FF">
        <w:t xml:space="preserve"> </w:t>
      </w:r>
      <w:r w:rsidRPr="001B45FF">
        <w:t xml:space="preserve">белый. Комовая соль может иметь сероватый, желтоватый или розовый оттенки. </w:t>
      </w:r>
      <w:r w:rsidRPr="001B45FF">
        <w:rPr>
          <w:b/>
        </w:rPr>
        <w:t>Запаха</w:t>
      </w:r>
      <w:r w:rsidRPr="001B45FF">
        <w:t xml:space="preserve"> соль не имеет. </w:t>
      </w:r>
      <w:proofErr w:type="gramStart"/>
      <w:r w:rsidRPr="001B45FF">
        <w:rPr>
          <w:b/>
        </w:rPr>
        <w:t>Вкус</w:t>
      </w:r>
      <w:proofErr w:type="gramEnd"/>
      <w:r w:rsidRPr="001B45FF">
        <w:t xml:space="preserve"> соленный без посторонних привкусов. </w:t>
      </w:r>
      <w:r w:rsidRPr="001B45FF">
        <w:rPr>
          <w:b/>
        </w:rPr>
        <w:t>Крупность помола</w:t>
      </w:r>
      <w:r w:rsidRPr="001B45FF">
        <w:t xml:space="preserve"> от 0,8 до 4,5 мм.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lastRenderedPageBreak/>
        <w:t>Мел природный</w:t>
      </w:r>
      <w:r w:rsidRPr="001B45FF">
        <w:t xml:space="preserve"> молотый кормовой белого цвета, без запаха, кру</w:t>
      </w:r>
      <w:r w:rsidRPr="001B45FF">
        <w:t>п</w:t>
      </w:r>
      <w:r w:rsidRPr="001B45FF">
        <w:t>ность его помола должна быть не более 0,5 мм.</w:t>
      </w:r>
    </w:p>
    <w:p w:rsidR="00025085" w:rsidRPr="001B45FF" w:rsidRDefault="00025085" w:rsidP="00487CBB">
      <w:pPr>
        <w:pStyle w:val="a3"/>
      </w:pPr>
      <w:r w:rsidRPr="001B45FF">
        <w:rPr>
          <w:b/>
        </w:rPr>
        <w:t>Ракушечная крупа</w:t>
      </w:r>
      <w:r w:rsidRPr="001B45FF">
        <w:t xml:space="preserve"> из раковин моллюсков серовато-желтоватого цвета, применяется для птицы. Размер частиц для взрослой птицы 2–5 мм, для м</w:t>
      </w:r>
      <w:r w:rsidRPr="001B45FF">
        <w:t>о</w:t>
      </w:r>
      <w:r w:rsidRPr="001B45FF">
        <w:t>лодняка 0,5–2 мм.</w:t>
      </w:r>
    </w:p>
    <w:p w:rsidR="00025085" w:rsidRPr="001B45FF" w:rsidRDefault="00025085" w:rsidP="00487CBB">
      <w:pPr>
        <w:pStyle w:val="a3"/>
      </w:pPr>
      <w:proofErr w:type="spellStart"/>
      <w:r w:rsidRPr="001B45FF">
        <w:rPr>
          <w:b/>
        </w:rPr>
        <w:t>Травертиновая</w:t>
      </w:r>
      <w:proofErr w:type="spellEnd"/>
      <w:r w:rsidRPr="001B45FF">
        <w:rPr>
          <w:b/>
        </w:rPr>
        <w:t xml:space="preserve"> мука</w:t>
      </w:r>
      <w:r w:rsidRPr="001B45FF">
        <w:t xml:space="preserve"> сероватого цвета, должна иметь размеры частиц не более 0,5 мм.</w:t>
      </w:r>
    </w:p>
    <w:p w:rsidR="00025085" w:rsidRPr="001B45FF" w:rsidRDefault="00025085" w:rsidP="009D55FE">
      <w:pPr>
        <w:pStyle w:val="1"/>
      </w:pPr>
      <w:bookmarkStart w:id="16" w:name="_Toc117164349"/>
      <w:r w:rsidRPr="001B45FF">
        <w:t>Определение токсичности кормов</w:t>
      </w:r>
      <w:bookmarkEnd w:id="16"/>
    </w:p>
    <w:p w:rsidR="00025085" w:rsidRPr="001B45FF" w:rsidRDefault="00025085" w:rsidP="009D55FE">
      <w:pPr>
        <w:pStyle w:val="a3"/>
      </w:pPr>
      <w:r w:rsidRPr="001B45FF">
        <w:t>Анализ включает в себя органолептическую оценку кормов, токси</w:t>
      </w:r>
      <w:r w:rsidR="00E76D5C" w:rsidRPr="001B45FF">
        <w:t>к</w:t>
      </w:r>
      <w:r w:rsidRPr="001B45FF">
        <w:t>о</w:t>
      </w:r>
      <w:r w:rsidR="00E76D5C" w:rsidRPr="001B45FF">
        <w:t>-</w:t>
      </w:r>
      <w:r w:rsidRPr="001B45FF">
        <w:t>биологическое и микологическое исследование.</w:t>
      </w:r>
    </w:p>
    <w:p w:rsidR="00BF478B" w:rsidRPr="001B45FF" w:rsidRDefault="00BF478B" w:rsidP="00BF478B">
      <w:pPr>
        <w:ind w:firstLine="480"/>
        <w:jc w:val="both"/>
        <w:textAlignment w:val="baseline"/>
        <w:rPr>
          <w:szCs w:val="28"/>
        </w:rPr>
      </w:pPr>
      <w:r w:rsidRPr="001B45FF">
        <w:rPr>
          <w:szCs w:val="28"/>
        </w:rPr>
        <w:t xml:space="preserve">Отобранную </w:t>
      </w:r>
      <w:r w:rsidRPr="001B45FF">
        <w:rPr>
          <w:b/>
          <w:szCs w:val="28"/>
        </w:rPr>
        <w:t>среднюю пробу</w:t>
      </w:r>
      <w:r w:rsidRPr="001B45FF">
        <w:rPr>
          <w:szCs w:val="28"/>
        </w:rPr>
        <w:t xml:space="preserve"> разделяют на две части массой не менее 1 кг каждая, упаковывают в чистые сухие банки или мешки и опечатывают. Одну часть пробы направляют для исследований с актом комиссии по отб</w:t>
      </w:r>
      <w:r w:rsidRPr="001B45FF">
        <w:rPr>
          <w:szCs w:val="28"/>
        </w:rPr>
        <w:t>о</w:t>
      </w:r>
      <w:r w:rsidRPr="001B45FF">
        <w:rPr>
          <w:szCs w:val="28"/>
        </w:rPr>
        <w:t>ру и с сопроводительным документом, вторую часть пробы хранят на пре</w:t>
      </w:r>
      <w:r w:rsidRPr="001B45FF">
        <w:rPr>
          <w:szCs w:val="28"/>
        </w:rPr>
        <w:t>д</w:t>
      </w:r>
      <w:r w:rsidRPr="001B45FF">
        <w:rPr>
          <w:szCs w:val="28"/>
        </w:rPr>
        <w:t>приятии или в хозяйстве в течение 1 месяца в условиях, предотвращающих их порчу.</w:t>
      </w:r>
    </w:p>
    <w:p w:rsidR="00025085" w:rsidRPr="001B45FF" w:rsidRDefault="00025085" w:rsidP="009D55FE">
      <w:pPr>
        <w:pStyle w:val="a3"/>
      </w:pPr>
      <w:r w:rsidRPr="001B45FF">
        <w:t>По органолептической оценке для зерна установлены четыре степени порчи:</w:t>
      </w:r>
    </w:p>
    <w:p w:rsidR="00025085" w:rsidRPr="001B45FF" w:rsidRDefault="00025085" w:rsidP="009D55FE">
      <w:pPr>
        <w:pStyle w:val="a3"/>
      </w:pPr>
      <w:r w:rsidRPr="001B45FF">
        <w:t>первая степень – зерно имеет солодовый запах, без изменения цвета;</w:t>
      </w:r>
    </w:p>
    <w:p w:rsidR="00025085" w:rsidRPr="001B45FF" w:rsidRDefault="00025085" w:rsidP="009D55FE">
      <w:pPr>
        <w:pStyle w:val="a3"/>
      </w:pPr>
      <w:r w:rsidRPr="001B45FF">
        <w:t>вторая степень – запах плесневый, цвет потемневший;</w:t>
      </w:r>
    </w:p>
    <w:p w:rsidR="00025085" w:rsidRPr="001B45FF" w:rsidRDefault="00025085" w:rsidP="009D55FE">
      <w:pPr>
        <w:pStyle w:val="a3"/>
      </w:pPr>
      <w:r w:rsidRPr="001B45FF">
        <w:t xml:space="preserve">третья степень – </w:t>
      </w:r>
      <w:proofErr w:type="spellStart"/>
      <w:r w:rsidRPr="001B45FF">
        <w:t>плеснево</w:t>
      </w:r>
      <w:proofErr w:type="spellEnd"/>
      <w:r w:rsidRPr="001B45FF">
        <w:t>-гнилостный запах, цвет тёмный;</w:t>
      </w:r>
    </w:p>
    <w:p w:rsidR="00025085" w:rsidRPr="001B45FF" w:rsidRDefault="00025085" w:rsidP="009D55FE">
      <w:pPr>
        <w:pStyle w:val="a3"/>
      </w:pPr>
      <w:r w:rsidRPr="001B45FF">
        <w:t>четвёртая степень – гнилостный запах, цвет почерневший.</w:t>
      </w:r>
    </w:p>
    <w:p w:rsidR="00025085" w:rsidRPr="001B45FF" w:rsidRDefault="00025085" w:rsidP="009D55FE">
      <w:pPr>
        <w:pStyle w:val="a3"/>
      </w:pPr>
      <w:r w:rsidRPr="001B45FF">
        <w:t xml:space="preserve">Зерно 3 и 4 степени </w:t>
      </w:r>
      <w:r w:rsidR="009D55FE" w:rsidRPr="001B45FF">
        <w:t>бракуется</w:t>
      </w:r>
      <w:r w:rsidRPr="001B45FF">
        <w:t xml:space="preserve"> не зависимо от его токсичности, а 1 и 2 степени исследуются на токсичность.</w:t>
      </w:r>
    </w:p>
    <w:p w:rsidR="00025085" w:rsidRPr="001B45FF" w:rsidRDefault="00025085" w:rsidP="009D55FE">
      <w:pPr>
        <w:pStyle w:val="a3"/>
      </w:pPr>
      <w:r w:rsidRPr="001B45FF">
        <w:t>Для этого определяется: общая кислотность корма (титрованием), ст</w:t>
      </w:r>
      <w:r w:rsidRPr="001B45FF">
        <w:t>а</w:t>
      </w:r>
      <w:r w:rsidRPr="001B45FF">
        <w:t>вится алиментарная проба (</w:t>
      </w:r>
      <w:proofErr w:type="spellStart"/>
      <w:r w:rsidRPr="001B45FF">
        <w:t>биопроба</w:t>
      </w:r>
      <w:proofErr w:type="spellEnd"/>
      <w:r w:rsidRPr="001B45FF">
        <w:t>) на лабораторных животных и кожная проба на кролике.</w:t>
      </w:r>
    </w:p>
    <w:p w:rsidR="00025085" w:rsidRPr="001B45FF" w:rsidRDefault="00025085" w:rsidP="009D55FE">
      <w:pPr>
        <w:pStyle w:val="a3"/>
      </w:pPr>
      <w:r w:rsidRPr="001B45FF">
        <w:t>Другие корма, неудовлетворительные по органолептическим показат</w:t>
      </w:r>
      <w:r w:rsidRPr="001B45FF">
        <w:t>е</w:t>
      </w:r>
      <w:r w:rsidRPr="001B45FF">
        <w:t>лям, исследуют на токсичность по тем же показателям, кроме определения кислотности для грубых кормов.</w:t>
      </w:r>
    </w:p>
    <w:p w:rsidR="00025085" w:rsidRPr="001B45FF" w:rsidRDefault="00025085" w:rsidP="009D55FE">
      <w:pPr>
        <w:pStyle w:val="a3"/>
      </w:pPr>
      <w:r w:rsidRPr="001B45FF">
        <w:t>Комбикорма, хранившиеся свыше одного месяца, проверяют на токси</w:t>
      </w:r>
      <w:r w:rsidRPr="001B45FF">
        <w:t>ч</w:t>
      </w:r>
      <w:r w:rsidRPr="001B45FF">
        <w:t>ность не зависимо от органолептических показателей.</w:t>
      </w:r>
    </w:p>
    <w:p w:rsidR="00BF478B" w:rsidRPr="001B45FF" w:rsidRDefault="00BF478B" w:rsidP="00B27B74">
      <w:pPr>
        <w:pStyle w:val="2"/>
      </w:pPr>
      <w:bookmarkStart w:id="17" w:name="_Toc117164350"/>
      <w:r w:rsidRPr="001B45FF">
        <w:t>Определение общей токсичности кормов</w:t>
      </w:r>
      <w:bookmarkEnd w:id="17"/>
    </w:p>
    <w:p w:rsidR="00BF478B" w:rsidRPr="001B45FF" w:rsidRDefault="00BF478B" w:rsidP="00E70A46">
      <w:pPr>
        <w:pStyle w:val="a3"/>
      </w:pPr>
      <w:r w:rsidRPr="001B45FF">
        <w:t xml:space="preserve">Определение общей токсичности кормов производится согласно ГОСТ 31674-2012 – </w:t>
      </w:r>
      <w:r w:rsidRPr="001B45FF">
        <w:rPr>
          <w:b/>
          <w:bCs/>
        </w:rPr>
        <w:t>Корма, комбикорма, комбикормовое сырье. Методы опр</w:t>
      </w:r>
      <w:r w:rsidRPr="001B45FF">
        <w:rPr>
          <w:b/>
          <w:bCs/>
        </w:rPr>
        <w:t>е</w:t>
      </w:r>
      <w:r w:rsidRPr="001B45FF">
        <w:rPr>
          <w:b/>
          <w:bCs/>
        </w:rPr>
        <w:t xml:space="preserve">деления общей токсичности. </w:t>
      </w:r>
      <w:proofErr w:type="gramStart"/>
      <w:r w:rsidRPr="001B45FF">
        <w:t>Настоящий стандарт распространяется на ф</w:t>
      </w:r>
      <w:r w:rsidRPr="001B45FF">
        <w:t>у</w:t>
      </w:r>
      <w:r w:rsidRPr="001B45FF">
        <w:t>ражное зерно (пшеницу, кукурузу, овес, ячмень) и продукты его переработки (муку, крупу, отруби, лузгу, жмыхи, шроты); растительные корма (сено, с</w:t>
      </w:r>
      <w:r w:rsidRPr="001B45FF">
        <w:t>о</w:t>
      </w:r>
      <w:r w:rsidRPr="001B45FF">
        <w:t xml:space="preserve">лому, травяную муку); комбикорма для продуктивных и непродуктивных </w:t>
      </w:r>
      <w:r w:rsidRPr="001B45FF">
        <w:lastRenderedPageBreak/>
        <w:t>животных (в том числе консервы) и сырье для их производства (корма ж</w:t>
      </w:r>
      <w:r w:rsidRPr="001B45FF">
        <w:t>и</w:t>
      </w:r>
      <w:r w:rsidRPr="001B45FF">
        <w:t>вотного происхождения; продукты микробиологического синтеза; сухое м</w:t>
      </w:r>
      <w:r w:rsidRPr="001B45FF">
        <w:t>о</w:t>
      </w:r>
      <w:r w:rsidRPr="001B45FF">
        <w:t>локо; концентрированные кормовые добавки).</w:t>
      </w:r>
      <w:proofErr w:type="gramEnd"/>
    </w:p>
    <w:p w:rsidR="00BF478B" w:rsidRPr="001B45FF" w:rsidRDefault="00BF478B" w:rsidP="00E70A46">
      <w:pPr>
        <w:pStyle w:val="a3"/>
      </w:pPr>
      <w:r w:rsidRPr="001B45FF">
        <w:t>Методы биотестирования являются качественными. Они дают возмо</w:t>
      </w:r>
      <w:r w:rsidRPr="001B45FF">
        <w:t>ж</w:t>
      </w:r>
      <w:r w:rsidRPr="001B45FF">
        <w:t>ность оценить общую токсичность корма.</w:t>
      </w:r>
    </w:p>
    <w:p w:rsidR="00BF478B" w:rsidRPr="001B45FF" w:rsidRDefault="00BF478B" w:rsidP="00E70A46">
      <w:pPr>
        <w:pStyle w:val="a3"/>
      </w:pPr>
      <w:proofErr w:type="gramStart"/>
      <w:r w:rsidRPr="001B45FF">
        <w:rPr>
          <w:b/>
        </w:rPr>
        <w:t>Экспресс-методы</w:t>
      </w:r>
      <w:proofErr w:type="gramEnd"/>
      <w:r w:rsidRPr="001B45FF">
        <w:t xml:space="preserve"> (ускоренные и предварительные) позволяют пров</w:t>
      </w:r>
      <w:r w:rsidRPr="001B45FF">
        <w:t>е</w:t>
      </w:r>
      <w:r w:rsidRPr="001B45FF">
        <w:t xml:space="preserve">сти биотестирование кормов за 1,5-3 часа на инфузориях: </w:t>
      </w:r>
      <w:proofErr w:type="spellStart"/>
      <w:r w:rsidRPr="001B45FF">
        <w:t>стилонихиях</w:t>
      </w:r>
      <w:proofErr w:type="spellEnd"/>
      <w:r w:rsidRPr="001B45FF">
        <w:t xml:space="preserve">, </w:t>
      </w:r>
      <w:proofErr w:type="spellStart"/>
      <w:r w:rsidRPr="001B45FF">
        <w:rPr>
          <w:i/>
          <w:iCs/>
          <w:bdr w:val="none" w:sz="0" w:space="0" w:color="auto" w:frame="1"/>
        </w:rPr>
        <w:t>Paramecium</w:t>
      </w:r>
      <w:proofErr w:type="spellEnd"/>
      <w:r w:rsidRPr="001B45FF">
        <w:rPr>
          <w:i/>
          <w:iCs/>
          <w:bdr w:val="none" w:sz="0" w:space="0" w:color="auto" w:frame="1"/>
        </w:rPr>
        <w:t xml:space="preserve"> </w:t>
      </w:r>
      <w:proofErr w:type="spellStart"/>
      <w:r w:rsidRPr="001B45FF">
        <w:rPr>
          <w:i/>
          <w:iCs/>
          <w:bdr w:val="none" w:sz="0" w:space="0" w:color="auto" w:frame="1"/>
        </w:rPr>
        <w:t>caudatum</w:t>
      </w:r>
      <w:proofErr w:type="spellEnd"/>
      <w:r w:rsidRPr="001B45FF">
        <w:t xml:space="preserve"> (парамеции </w:t>
      </w:r>
      <w:proofErr w:type="spellStart"/>
      <w:r w:rsidRPr="001B45FF">
        <w:t>каудатум</w:t>
      </w:r>
      <w:proofErr w:type="spellEnd"/>
      <w:r w:rsidRPr="001B45FF">
        <w:t xml:space="preserve">), </w:t>
      </w:r>
      <w:proofErr w:type="spellStart"/>
      <w:r w:rsidRPr="001B45FF">
        <w:rPr>
          <w:i/>
          <w:iCs/>
          <w:bdr w:val="none" w:sz="0" w:space="0" w:color="auto" w:frame="1"/>
        </w:rPr>
        <w:t>Tetrahymena</w:t>
      </w:r>
      <w:proofErr w:type="spellEnd"/>
      <w:r w:rsidRPr="001B45FF">
        <w:rPr>
          <w:i/>
          <w:iCs/>
          <w:bdr w:val="none" w:sz="0" w:space="0" w:color="auto" w:frame="1"/>
        </w:rPr>
        <w:t xml:space="preserve"> </w:t>
      </w:r>
      <w:proofErr w:type="spellStart"/>
      <w:r w:rsidRPr="001B45FF">
        <w:rPr>
          <w:i/>
          <w:iCs/>
          <w:bdr w:val="none" w:sz="0" w:space="0" w:color="auto" w:frame="1"/>
        </w:rPr>
        <w:t>pyriformis</w:t>
      </w:r>
      <w:proofErr w:type="spellEnd"/>
      <w:r w:rsidRPr="001B45FF">
        <w:t xml:space="preserve"> (</w:t>
      </w:r>
      <w:proofErr w:type="spellStart"/>
      <w:r w:rsidRPr="001B45FF">
        <w:t>тетр</w:t>
      </w:r>
      <w:r w:rsidRPr="001B45FF">
        <w:t>а</w:t>
      </w:r>
      <w:r w:rsidRPr="001B45FF">
        <w:t>химена</w:t>
      </w:r>
      <w:proofErr w:type="spellEnd"/>
      <w:r w:rsidRPr="001B45FF">
        <w:t xml:space="preserve"> </w:t>
      </w:r>
      <w:proofErr w:type="spellStart"/>
      <w:r w:rsidRPr="001B45FF">
        <w:t>пириформис</w:t>
      </w:r>
      <w:proofErr w:type="spellEnd"/>
      <w:r w:rsidRPr="001B45FF">
        <w:t xml:space="preserve">) и </w:t>
      </w:r>
      <w:proofErr w:type="spellStart"/>
      <w:r w:rsidRPr="001B45FF">
        <w:t>колподах</w:t>
      </w:r>
      <w:proofErr w:type="spellEnd"/>
      <w:r w:rsidRPr="001B45FF">
        <w:t xml:space="preserve">. </w:t>
      </w:r>
    </w:p>
    <w:p w:rsidR="00BF478B" w:rsidRPr="001B45FF" w:rsidRDefault="00BF478B" w:rsidP="00E70A46">
      <w:pPr>
        <w:pStyle w:val="a3"/>
      </w:pPr>
      <w:r w:rsidRPr="001B45FF">
        <w:rPr>
          <w:b/>
        </w:rPr>
        <w:t>Основные методы</w:t>
      </w:r>
      <w:r w:rsidRPr="001B45FF">
        <w:t xml:space="preserve"> (подтверждающие и окончательные) предусматр</w:t>
      </w:r>
      <w:r w:rsidRPr="001B45FF">
        <w:t>и</w:t>
      </w:r>
      <w:r w:rsidRPr="001B45FF">
        <w:t xml:space="preserve">вают исследования кожной </w:t>
      </w:r>
      <w:proofErr w:type="spellStart"/>
      <w:r w:rsidRPr="001B45FF">
        <w:t>биопробы</w:t>
      </w:r>
      <w:proofErr w:type="spellEnd"/>
      <w:r w:rsidRPr="001B45FF">
        <w:t xml:space="preserve"> на кроликах и </w:t>
      </w:r>
      <w:proofErr w:type="spellStart"/>
      <w:r w:rsidRPr="001B45FF">
        <w:t>биопробы</w:t>
      </w:r>
      <w:proofErr w:type="spellEnd"/>
      <w:r w:rsidRPr="001B45FF">
        <w:t xml:space="preserve"> на мышах, которые в течение 3-5 суток позволяют дать окончательное заключение о токсичности корма. Эти методы применяют как для всех испытуемых ко</w:t>
      </w:r>
      <w:r w:rsidRPr="001B45FF">
        <w:t>р</w:t>
      </w:r>
      <w:r w:rsidRPr="001B45FF">
        <w:t xml:space="preserve">мов, так и для кормов, определенных </w:t>
      </w:r>
      <w:proofErr w:type="gramStart"/>
      <w:r w:rsidRPr="001B45FF">
        <w:t>экспресс-методами</w:t>
      </w:r>
      <w:proofErr w:type="gramEnd"/>
      <w:r w:rsidRPr="001B45FF">
        <w:t xml:space="preserve"> как токсичные, а также при возникших разногласиях (в качестве арбитражных методов).</w:t>
      </w:r>
    </w:p>
    <w:p w:rsidR="00BF478B" w:rsidRPr="001B45FF" w:rsidRDefault="00BF478B" w:rsidP="001234F7">
      <w:pPr>
        <w:pStyle w:val="5"/>
      </w:pPr>
      <w:r w:rsidRPr="001B45FF">
        <w:t>Биотестирование кормов автоматизированным методом</w:t>
      </w:r>
    </w:p>
    <w:p w:rsidR="00BF478B" w:rsidRPr="001B45FF" w:rsidRDefault="00BF478B" w:rsidP="00E70A46">
      <w:pPr>
        <w:pStyle w:val="a3"/>
      </w:pPr>
      <w:r w:rsidRPr="001B45FF">
        <w:t xml:space="preserve">Биотестирование кормов автоматизированным методом на инфузориях </w:t>
      </w:r>
      <w:proofErr w:type="spellStart"/>
      <w:r w:rsidRPr="001B45FF">
        <w:rPr>
          <w:i/>
          <w:iCs/>
        </w:rPr>
        <w:t>Paramecium</w:t>
      </w:r>
      <w:proofErr w:type="spellEnd"/>
      <w:r w:rsidRPr="001B45FF">
        <w:rPr>
          <w:i/>
          <w:iCs/>
        </w:rPr>
        <w:t xml:space="preserve"> </w:t>
      </w:r>
      <w:proofErr w:type="spellStart"/>
      <w:r w:rsidRPr="001B45FF">
        <w:rPr>
          <w:i/>
          <w:iCs/>
        </w:rPr>
        <w:t>caudatum</w:t>
      </w:r>
      <w:proofErr w:type="spellEnd"/>
      <w:r w:rsidRPr="001B45FF">
        <w:rPr>
          <w:i/>
          <w:iCs/>
        </w:rPr>
        <w:t xml:space="preserve"> </w:t>
      </w:r>
      <w:r w:rsidRPr="001B45FF">
        <w:t xml:space="preserve">(парамеции </w:t>
      </w:r>
      <w:proofErr w:type="spellStart"/>
      <w:r w:rsidRPr="001B45FF">
        <w:t>каудатум</w:t>
      </w:r>
      <w:proofErr w:type="spellEnd"/>
      <w:r w:rsidRPr="001B45FF">
        <w:t xml:space="preserve">) и </w:t>
      </w:r>
      <w:proofErr w:type="spellStart"/>
      <w:r w:rsidRPr="001B45FF">
        <w:rPr>
          <w:i/>
          <w:iCs/>
        </w:rPr>
        <w:t>Tetrahymena</w:t>
      </w:r>
      <w:proofErr w:type="spellEnd"/>
      <w:r w:rsidRPr="001B45FF">
        <w:rPr>
          <w:i/>
          <w:iCs/>
        </w:rPr>
        <w:t xml:space="preserve"> </w:t>
      </w:r>
      <w:proofErr w:type="spellStart"/>
      <w:r w:rsidRPr="001B45FF">
        <w:rPr>
          <w:i/>
          <w:iCs/>
        </w:rPr>
        <w:t>pyriformis</w:t>
      </w:r>
      <w:proofErr w:type="spellEnd"/>
      <w:r w:rsidRPr="001B45FF">
        <w:rPr>
          <w:i/>
          <w:iCs/>
        </w:rPr>
        <w:t xml:space="preserve"> </w:t>
      </w:r>
      <w:r w:rsidRPr="001B45FF">
        <w:t>(</w:t>
      </w:r>
      <w:proofErr w:type="spellStart"/>
      <w:r w:rsidRPr="001B45FF">
        <w:t>тетр</w:t>
      </w:r>
      <w:r w:rsidRPr="001B45FF">
        <w:t>а</w:t>
      </w:r>
      <w:r w:rsidRPr="001B45FF">
        <w:t>химена</w:t>
      </w:r>
      <w:proofErr w:type="spellEnd"/>
      <w:r w:rsidRPr="001B45FF">
        <w:t xml:space="preserve"> </w:t>
      </w:r>
      <w:proofErr w:type="spellStart"/>
      <w:r w:rsidRPr="001B45FF">
        <w:t>пириформис</w:t>
      </w:r>
      <w:proofErr w:type="spellEnd"/>
      <w:r w:rsidRPr="001B45FF">
        <w:t>).</w:t>
      </w:r>
    </w:p>
    <w:p w:rsidR="00BF478B" w:rsidRPr="001B45FF" w:rsidRDefault="00BF478B" w:rsidP="00E70A46">
      <w:pPr>
        <w:pStyle w:val="a3"/>
        <w:rPr>
          <w:rFonts w:eastAsia="Arial Unicode MS"/>
        </w:rPr>
      </w:pPr>
      <w:r w:rsidRPr="001B45FF">
        <w:rPr>
          <w:rFonts w:eastAsia="Arial Unicode MS"/>
        </w:rPr>
        <w:t>Сущность метода заключается в приготовлении водных экстрактов и водных растворов ацетоновых экстрактов анализируемой пробы, возде</w:t>
      </w:r>
      <w:r w:rsidRPr="001B45FF">
        <w:rPr>
          <w:rFonts w:eastAsia="Arial Unicode MS"/>
        </w:rPr>
        <w:t>й</w:t>
      </w:r>
      <w:r w:rsidRPr="001B45FF">
        <w:rPr>
          <w:rFonts w:eastAsia="Arial Unicode MS"/>
        </w:rPr>
        <w:t xml:space="preserve">ствии полученных экстрактов на инфузории </w:t>
      </w:r>
      <w:proofErr w:type="spellStart"/>
      <w:r w:rsidRPr="001B45FF">
        <w:rPr>
          <w:i/>
          <w:iCs/>
        </w:rPr>
        <w:t>Paramecium</w:t>
      </w:r>
      <w:proofErr w:type="spellEnd"/>
      <w:r w:rsidRPr="001B45FF">
        <w:rPr>
          <w:i/>
          <w:iCs/>
        </w:rPr>
        <w:t xml:space="preserve"> </w:t>
      </w:r>
      <w:proofErr w:type="spellStart"/>
      <w:r w:rsidRPr="001B45FF">
        <w:rPr>
          <w:i/>
          <w:iCs/>
        </w:rPr>
        <w:t>caudatum</w:t>
      </w:r>
      <w:proofErr w:type="spellEnd"/>
      <w:r w:rsidRPr="001B45FF">
        <w:rPr>
          <w:rFonts w:eastAsia="Arial Unicode MS"/>
        </w:rPr>
        <w:t xml:space="preserve">, </w:t>
      </w:r>
      <w:proofErr w:type="spellStart"/>
      <w:r w:rsidRPr="001B45FF">
        <w:rPr>
          <w:i/>
          <w:iCs/>
        </w:rPr>
        <w:t>Tetrahymena</w:t>
      </w:r>
      <w:proofErr w:type="spellEnd"/>
      <w:r w:rsidRPr="001B45FF">
        <w:rPr>
          <w:i/>
          <w:iCs/>
        </w:rPr>
        <w:t xml:space="preserve"> </w:t>
      </w:r>
      <w:proofErr w:type="spellStart"/>
      <w:r w:rsidRPr="001B45FF">
        <w:rPr>
          <w:i/>
          <w:iCs/>
        </w:rPr>
        <w:t>pyriformis</w:t>
      </w:r>
      <w:proofErr w:type="spellEnd"/>
      <w:r w:rsidRPr="001B45FF">
        <w:rPr>
          <w:rFonts w:eastAsia="Arial Unicode MS"/>
        </w:rPr>
        <w:t xml:space="preserve"> и на первом этапе – оценке выживаемости инфузорий </w:t>
      </w:r>
      <w:proofErr w:type="spellStart"/>
      <w:r w:rsidRPr="001B45FF">
        <w:rPr>
          <w:i/>
          <w:iCs/>
        </w:rPr>
        <w:t>Paramecium</w:t>
      </w:r>
      <w:proofErr w:type="spellEnd"/>
      <w:r w:rsidRPr="001B45FF">
        <w:rPr>
          <w:i/>
          <w:iCs/>
        </w:rPr>
        <w:t xml:space="preserve"> </w:t>
      </w:r>
      <w:proofErr w:type="spellStart"/>
      <w:r w:rsidRPr="001B45FF">
        <w:rPr>
          <w:i/>
          <w:iCs/>
        </w:rPr>
        <w:t>caudatum</w:t>
      </w:r>
      <w:proofErr w:type="spellEnd"/>
      <w:r w:rsidRPr="001B45FF">
        <w:rPr>
          <w:i/>
          <w:iCs/>
        </w:rPr>
        <w:t>,</w:t>
      </w:r>
      <w:r w:rsidRPr="001B45FF">
        <w:rPr>
          <w:rFonts w:eastAsia="Arial Unicode MS"/>
        </w:rPr>
        <w:t xml:space="preserve"> а на втором этапе – относительного прироста инфуз</w:t>
      </w:r>
      <w:r w:rsidRPr="001B45FF">
        <w:rPr>
          <w:rFonts w:eastAsia="Arial Unicode MS"/>
        </w:rPr>
        <w:t>о</w:t>
      </w:r>
      <w:r w:rsidRPr="001B45FF">
        <w:rPr>
          <w:rFonts w:eastAsia="Arial Unicode MS"/>
        </w:rPr>
        <w:t xml:space="preserve">рий </w:t>
      </w:r>
      <w:proofErr w:type="spellStart"/>
      <w:r w:rsidRPr="001B45FF">
        <w:rPr>
          <w:i/>
          <w:iCs/>
        </w:rPr>
        <w:t>Tetrahymena</w:t>
      </w:r>
      <w:proofErr w:type="spellEnd"/>
      <w:r w:rsidRPr="001B45FF">
        <w:rPr>
          <w:i/>
          <w:iCs/>
        </w:rPr>
        <w:t xml:space="preserve"> </w:t>
      </w:r>
      <w:proofErr w:type="spellStart"/>
      <w:r w:rsidRPr="001B45FF">
        <w:rPr>
          <w:i/>
          <w:iCs/>
        </w:rPr>
        <w:t>pyriformis</w:t>
      </w:r>
      <w:proofErr w:type="spellEnd"/>
      <w:r w:rsidRPr="001B45FF">
        <w:rPr>
          <w:rFonts w:eastAsia="Arial Unicode MS"/>
        </w:rPr>
        <w:t xml:space="preserve"> с использованием комплекса биотестирования.</w:t>
      </w:r>
    </w:p>
    <w:p w:rsidR="00BF478B" w:rsidRPr="001B45FF" w:rsidRDefault="00BF478B" w:rsidP="00E70A46">
      <w:pPr>
        <w:pStyle w:val="a3"/>
        <w:rPr>
          <w:rFonts w:eastAsia="Arial Unicode MS"/>
        </w:rPr>
      </w:pPr>
      <w:r w:rsidRPr="001B45FF">
        <w:rPr>
          <w:rFonts w:eastAsia="Arial Unicode MS"/>
        </w:rPr>
        <w:t>Первый и второй этапы биотестирования проводят одновременно или последовательно. По результатам первого этапа допускается принимать р</w:t>
      </w:r>
      <w:r w:rsidRPr="001B45FF">
        <w:rPr>
          <w:rFonts w:eastAsia="Arial Unicode MS"/>
        </w:rPr>
        <w:t>е</w:t>
      </w:r>
      <w:r w:rsidRPr="001B45FF">
        <w:rPr>
          <w:rFonts w:eastAsia="Arial Unicode MS"/>
        </w:rPr>
        <w:t>шение об окончании биотестирования (табл</w:t>
      </w:r>
      <w:r w:rsidR="00B27B74" w:rsidRPr="001B45FF">
        <w:rPr>
          <w:rFonts w:eastAsia="Arial Unicode MS"/>
        </w:rPr>
        <w:t>.</w:t>
      </w:r>
      <w:r w:rsidRPr="001B45FF">
        <w:rPr>
          <w:rFonts w:eastAsia="Arial Unicode MS"/>
        </w:rPr>
        <w:t xml:space="preserve"> 2).</w:t>
      </w:r>
    </w:p>
    <w:p w:rsidR="00BF478B" w:rsidRPr="001B45FF" w:rsidRDefault="00BF478B" w:rsidP="00B27B74">
      <w:pPr>
        <w:pStyle w:val="a8"/>
      </w:pPr>
      <w:r w:rsidRPr="001B45FF">
        <w:rPr>
          <w:rFonts w:eastAsia="Arial Unicode MS"/>
        </w:rPr>
        <w:t>Таблица 2</w:t>
      </w:r>
      <w:r w:rsidR="00B27B74" w:rsidRPr="001B45FF">
        <w:rPr>
          <w:rFonts w:eastAsia="Arial Unicode MS"/>
        </w:rPr>
        <w:t>.</w:t>
      </w:r>
      <w:r w:rsidRPr="001B45FF">
        <w:rPr>
          <w:rFonts w:eastAsia="Arial Unicode MS"/>
        </w:rPr>
        <w:t xml:space="preserve"> Оценка токсичности пробы по выживаемости инфузорий </w:t>
      </w:r>
      <w:proofErr w:type="spellStart"/>
      <w:r w:rsidRPr="001B45FF">
        <w:t>Paramecium</w:t>
      </w:r>
      <w:proofErr w:type="spellEnd"/>
      <w:r w:rsidRPr="001B45FF">
        <w:t xml:space="preserve"> </w:t>
      </w:r>
      <w:proofErr w:type="spellStart"/>
      <w:r w:rsidRPr="001B45FF">
        <w:t>caudatum</w:t>
      </w:r>
      <w:proofErr w:type="spellEnd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459"/>
        <w:gridCol w:w="2901"/>
        <w:gridCol w:w="1882"/>
        <w:gridCol w:w="3271"/>
      </w:tblGrid>
      <w:tr w:rsidR="00AC55C4" w:rsidRPr="001B45FF" w:rsidTr="00AC55C4">
        <w:trPr>
          <w:tblHeader/>
        </w:trPr>
        <w:tc>
          <w:tcPr>
            <w:tcW w:w="2292" w:type="pct"/>
            <w:gridSpan w:val="2"/>
            <w:vAlign w:val="center"/>
          </w:tcPr>
          <w:p w:rsidR="00BF478B" w:rsidRPr="001B45FF" w:rsidRDefault="00BF478B" w:rsidP="00E70A46">
            <w:pPr>
              <w:keepNext/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 xml:space="preserve">Коэффициент выживаемости </w:t>
            </w:r>
            <w:proofErr w:type="spellStart"/>
            <w:r w:rsidRPr="001B45FF">
              <w:rPr>
                <w:sz w:val="24"/>
                <w:szCs w:val="24"/>
              </w:rPr>
              <w:t>Paramecium</w:t>
            </w:r>
            <w:proofErr w:type="spellEnd"/>
            <w:r w:rsidRPr="001B45FF">
              <w:rPr>
                <w:sz w:val="24"/>
                <w:szCs w:val="24"/>
              </w:rPr>
              <w:t xml:space="preserve"> </w:t>
            </w:r>
            <w:proofErr w:type="spellStart"/>
            <w:r w:rsidRPr="001B45FF">
              <w:rPr>
                <w:sz w:val="24"/>
                <w:szCs w:val="24"/>
              </w:rPr>
              <w:t>caudatum</w:t>
            </w:r>
            <w:proofErr w:type="spellEnd"/>
            <w:r w:rsidRPr="001B45FF">
              <w:rPr>
                <w:sz w:val="24"/>
                <w:szCs w:val="24"/>
              </w:rPr>
              <w:t>, %</w:t>
            </w:r>
          </w:p>
        </w:tc>
        <w:tc>
          <w:tcPr>
            <w:tcW w:w="989" w:type="pct"/>
            <w:vMerge w:val="restart"/>
            <w:vAlign w:val="center"/>
          </w:tcPr>
          <w:p w:rsidR="00BF478B" w:rsidRPr="001B45FF" w:rsidRDefault="00BF478B" w:rsidP="00E70A46">
            <w:pPr>
              <w:keepNext/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Оценка токси</w:t>
            </w:r>
            <w:r w:rsidRPr="001B45FF">
              <w:rPr>
                <w:rFonts w:eastAsia="Arial Unicode MS"/>
                <w:sz w:val="24"/>
                <w:szCs w:val="24"/>
              </w:rPr>
              <w:t>ч</w:t>
            </w:r>
            <w:r w:rsidRPr="001B45FF">
              <w:rPr>
                <w:rFonts w:eastAsia="Arial Unicode MS"/>
                <w:sz w:val="24"/>
                <w:szCs w:val="24"/>
              </w:rPr>
              <w:t>ности пробы</w:t>
            </w:r>
          </w:p>
        </w:tc>
        <w:tc>
          <w:tcPr>
            <w:tcW w:w="1719" w:type="pct"/>
            <w:vMerge w:val="restart"/>
            <w:vAlign w:val="center"/>
          </w:tcPr>
          <w:p w:rsidR="00BF478B" w:rsidRPr="001B45FF" w:rsidRDefault="00BF478B" w:rsidP="00E70A46">
            <w:pPr>
              <w:keepNext/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Решение об окончании или продолжении испытания</w:t>
            </w:r>
          </w:p>
        </w:tc>
      </w:tr>
      <w:tr w:rsidR="00E70A46" w:rsidRPr="001B45FF" w:rsidTr="00AC55C4">
        <w:trPr>
          <w:tblHeader/>
        </w:trPr>
        <w:tc>
          <w:tcPr>
            <w:tcW w:w="767" w:type="pct"/>
            <w:vAlign w:val="center"/>
          </w:tcPr>
          <w:p w:rsidR="00BF478B" w:rsidRPr="001B45FF" w:rsidRDefault="00BF478B" w:rsidP="00E70A46">
            <w:pPr>
              <w:keepNext/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Водный экстракт</w:t>
            </w:r>
          </w:p>
        </w:tc>
        <w:tc>
          <w:tcPr>
            <w:tcW w:w="1525" w:type="pct"/>
            <w:vAlign w:val="center"/>
          </w:tcPr>
          <w:p w:rsidR="00BF478B" w:rsidRPr="001B45FF" w:rsidRDefault="00BF478B" w:rsidP="00E70A46">
            <w:pPr>
              <w:keepNext/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Водный раствор ацетон</w:t>
            </w:r>
            <w:r w:rsidRPr="001B45FF">
              <w:rPr>
                <w:rFonts w:eastAsia="Arial Unicode MS"/>
                <w:sz w:val="24"/>
                <w:szCs w:val="24"/>
              </w:rPr>
              <w:t>о</w:t>
            </w:r>
            <w:r w:rsidRPr="001B45FF">
              <w:rPr>
                <w:rFonts w:eastAsia="Arial Unicode MS"/>
                <w:sz w:val="24"/>
                <w:szCs w:val="24"/>
              </w:rPr>
              <w:t>вого экстракта</w:t>
            </w:r>
          </w:p>
        </w:tc>
        <w:tc>
          <w:tcPr>
            <w:tcW w:w="989" w:type="pct"/>
            <w:vMerge/>
            <w:vAlign w:val="center"/>
          </w:tcPr>
          <w:p w:rsidR="00BF478B" w:rsidRPr="001B45FF" w:rsidRDefault="00BF478B" w:rsidP="00E70A46">
            <w:pPr>
              <w:keepNext/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719" w:type="pct"/>
            <w:vMerge/>
            <w:vAlign w:val="center"/>
          </w:tcPr>
          <w:p w:rsidR="00BF478B" w:rsidRPr="001B45FF" w:rsidRDefault="00BF478B" w:rsidP="00E70A46">
            <w:pPr>
              <w:keepNext/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C55C4" w:rsidRPr="001B45FF" w:rsidTr="00AC55C4">
        <w:tc>
          <w:tcPr>
            <w:tcW w:w="767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Не менее 90</w:t>
            </w:r>
          </w:p>
        </w:tc>
        <w:tc>
          <w:tcPr>
            <w:tcW w:w="1525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Не менее 90</w:t>
            </w:r>
          </w:p>
        </w:tc>
        <w:tc>
          <w:tcPr>
            <w:tcW w:w="989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Нетоксичная</w:t>
            </w:r>
          </w:p>
        </w:tc>
        <w:tc>
          <w:tcPr>
            <w:tcW w:w="1719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Окончание</w:t>
            </w:r>
          </w:p>
        </w:tc>
      </w:tr>
      <w:tr w:rsidR="00AC55C4" w:rsidRPr="001B45FF" w:rsidTr="00AC55C4">
        <w:tc>
          <w:tcPr>
            <w:tcW w:w="767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Менее 50</w:t>
            </w:r>
          </w:p>
        </w:tc>
        <w:tc>
          <w:tcPr>
            <w:tcW w:w="1525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Менее 50</w:t>
            </w:r>
          </w:p>
        </w:tc>
        <w:tc>
          <w:tcPr>
            <w:tcW w:w="989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Токсичная</w:t>
            </w:r>
          </w:p>
        </w:tc>
        <w:tc>
          <w:tcPr>
            <w:tcW w:w="1719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Окончание</w:t>
            </w:r>
          </w:p>
        </w:tc>
      </w:tr>
      <w:tr w:rsidR="00AC55C4" w:rsidRPr="001B45FF" w:rsidTr="00AC55C4">
        <w:tc>
          <w:tcPr>
            <w:tcW w:w="2292" w:type="pct"/>
            <w:gridSpan w:val="2"/>
            <w:vAlign w:val="center"/>
          </w:tcPr>
          <w:p w:rsidR="00BF478B" w:rsidRPr="001B45FF" w:rsidRDefault="00BF478B" w:rsidP="00AC55C4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Все остальные варианты выживаемости</w:t>
            </w:r>
          </w:p>
        </w:tc>
        <w:tc>
          <w:tcPr>
            <w:tcW w:w="989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719" w:type="pct"/>
          </w:tcPr>
          <w:p w:rsidR="00BF478B" w:rsidRPr="001B45FF" w:rsidRDefault="00BF478B" w:rsidP="00E70A4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1B45FF">
              <w:rPr>
                <w:rFonts w:eastAsia="Arial Unicode MS"/>
                <w:sz w:val="24"/>
                <w:szCs w:val="24"/>
              </w:rPr>
              <w:t>Продолжение испытания на втором этапе</w:t>
            </w:r>
          </w:p>
        </w:tc>
      </w:tr>
    </w:tbl>
    <w:p w:rsidR="00BF478B" w:rsidRPr="001B45FF" w:rsidRDefault="00BF478B" w:rsidP="00E70A46">
      <w:pPr>
        <w:rPr>
          <w:rFonts w:eastAsia="Arial Unicode MS"/>
        </w:rPr>
      </w:pPr>
    </w:p>
    <w:p w:rsidR="00BF478B" w:rsidRPr="001B45FF" w:rsidRDefault="00BF478B" w:rsidP="00E70A46">
      <w:pPr>
        <w:pStyle w:val="a3"/>
        <w:rPr>
          <w:rFonts w:eastAsia="Arial Unicode MS"/>
        </w:rPr>
      </w:pPr>
      <w:r w:rsidRPr="001B45FF">
        <w:rPr>
          <w:b/>
          <w:bCs/>
        </w:rPr>
        <w:t xml:space="preserve">Для проведения измерений применяется </w:t>
      </w:r>
      <w:r w:rsidRPr="001B45FF">
        <w:rPr>
          <w:rFonts w:eastAsia="Arial Unicode MS"/>
        </w:rPr>
        <w:t>программно-технический автоматизированный</w:t>
      </w:r>
      <w:r w:rsidRPr="001B45FF">
        <w:rPr>
          <w:bCs/>
        </w:rPr>
        <w:t xml:space="preserve"> к</w:t>
      </w:r>
      <w:r w:rsidRPr="001B45FF">
        <w:rPr>
          <w:rFonts w:eastAsia="Arial Unicode MS"/>
        </w:rPr>
        <w:t xml:space="preserve">омплекс биотестирования «БИОЛАТ» с программным </w:t>
      </w:r>
      <w:r w:rsidRPr="001B45FF">
        <w:rPr>
          <w:rFonts w:eastAsia="Arial Unicode MS"/>
        </w:rPr>
        <w:lastRenderedPageBreak/>
        <w:t>обеспечением для подсчета колич</w:t>
      </w:r>
      <w:r w:rsidRPr="001B45FF">
        <w:rPr>
          <w:rFonts w:eastAsia="Arial Unicode MS"/>
        </w:rPr>
        <w:t>е</w:t>
      </w:r>
      <w:r w:rsidRPr="001B45FF">
        <w:rPr>
          <w:rFonts w:eastAsia="Arial Unicode MS"/>
        </w:rPr>
        <w:t xml:space="preserve">ства инфузорий. </w:t>
      </w:r>
      <w:r w:rsidR="00536CB7" w:rsidRPr="001B45FF">
        <w:rPr>
          <w:rFonts w:eastAsia="Arial Unicode MS"/>
        </w:rPr>
        <w:t>Вместе с ним и</w:t>
      </w:r>
      <w:r w:rsidR="00536CB7" w:rsidRPr="001B45FF">
        <w:rPr>
          <w:rFonts w:eastAsia="Arial Unicode MS"/>
        </w:rPr>
        <w:t>с</w:t>
      </w:r>
      <w:r w:rsidR="00536CB7" w:rsidRPr="001B45FF">
        <w:rPr>
          <w:rFonts w:eastAsia="Arial Unicode MS"/>
        </w:rPr>
        <w:t>пользуется м</w:t>
      </w:r>
      <w:r w:rsidRPr="001B45FF">
        <w:rPr>
          <w:rFonts w:eastAsia="Arial Unicode MS"/>
        </w:rPr>
        <w:t>икроскоп, обеспечив</w:t>
      </w:r>
      <w:r w:rsidRPr="001B45FF">
        <w:rPr>
          <w:rFonts w:eastAsia="Arial Unicode MS"/>
        </w:rPr>
        <w:t>а</w:t>
      </w:r>
      <w:r w:rsidRPr="001B45FF">
        <w:rPr>
          <w:rFonts w:eastAsia="Arial Unicode MS"/>
        </w:rPr>
        <w:t>ющий 3,6-100–кратное увеличение</w:t>
      </w:r>
      <w:r w:rsidR="00D13FB7" w:rsidRPr="001B45FF">
        <w:rPr>
          <w:rFonts w:eastAsia="Arial Unicode MS"/>
        </w:rPr>
        <w:t xml:space="preserve"> (рис. 3)</w:t>
      </w:r>
      <w:r w:rsidRPr="001B45FF">
        <w:rPr>
          <w:rFonts w:eastAsia="Arial Unicode MS"/>
        </w:rPr>
        <w:t>.</w:t>
      </w:r>
    </w:p>
    <w:p w:rsidR="00BF478B" w:rsidRPr="001B45FF" w:rsidRDefault="00D13FB7" w:rsidP="00D13FB7">
      <w:pPr>
        <w:pStyle w:val="a3"/>
        <w:rPr>
          <w:rFonts w:eastAsia="Arial Unicode MS"/>
        </w:rPr>
      </w:pPr>
      <w:r w:rsidRPr="001B45FF">
        <w:rPr>
          <w:rFonts w:eastAsia="Arial Unicode MS"/>
          <w:noProof/>
        </w:rPr>
        <w:drawing>
          <wp:anchor distT="0" distB="0" distL="114300" distR="114300" simplePos="0" relativeHeight="251677184" behindDoc="0" locked="0" layoutInCell="1" allowOverlap="1" wp14:anchorId="7996685E" wp14:editId="1A2ED0DE">
            <wp:simplePos x="1009650" y="861060"/>
            <wp:positionH relativeFrom="margin">
              <wp:align>left</wp:align>
            </wp:positionH>
            <wp:positionV relativeFrom="margin">
              <wp:align>top</wp:align>
            </wp:positionV>
            <wp:extent cx="2881423" cy="3838353"/>
            <wp:effectExtent l="0" t="0" r="0" b="0"/>
            <wp:wrapSquare wrapText="right"/>
            <wp:docPr id="24" name="Рисунок 24" descr="D:\Мои документы\Пономарева\YandexDisk\Документы\02 Дисциплины\Зоогигиена\МУ\Токсичность\20221019_15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Мои документы\Пономарева\YandexDisk\Документы\02 Дисциплины\Зоогигиена\МУ\Токсичность\20221019_1533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3" cy="38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78B" w:rsidRPr="001B45FF">
        <w:rPr>
          <w:rFonts w:eastAsia="Arial Unicode MS"/>
        </w:rPr>
        <w:t>Как тест-организмы использую</w:t>
      </w:r>
      <w:r w:rsidR="00BF478B" w:rsidRPr="001B45FF">
        <w:rPr>
          <w:rFonts w:eastAsia="Arial Unicode MS"/>
        </w:rPr>
        <w:t>т</w:t>
      </w:r>
      <w:r w:rsidR="00BF478B" w:rsidRPr="001B45FF">
        <w:rPr>
          <w:rFonts w:eastAsia="Arial Unicode MS"/>
        </w:rPr>
        <w:t>ся, идентифицированные по морф</w:t>
      </w:r>
      <w:r w:rsidR="00BF478B" w:rsidRPr="001B45FF">
        <w:rPr>
          <w:rFonts w:eastAsia="Arial Unicode MS"/>
        </w:rPr>
        <w:t>о</w:t>
      </w:r>
      <w:r w:rsidR="00BF478B" w:rsidRPr="001B45FF">
        <w:rPr>
          <w:rFonts w:eastAsia="Arial Unicode MS"/>
        </w:rPr>
        <w:t>логическим признакам согласно определителю простейших и прот</w:t>
      </w:r>
      <w:r w:rsidR="00BF478B" w:rsidRPr="001B45FF">
        <w:rPr>
          <w:rFonts w:eastAsia="Arial Unicode MS"/>
        </w:rPr>
        <w:t>е</w:t>
      </w:r>
      <w:r w:rsidR="00BF478B" w:rsidRPr="001B45FF">
        <w:rPr>
          <w:rFonts w:eastAsia="Arial Unicode MS"/>
        </w:rPr>
        <w:t>стированные на активность с пом</w:t>
      </w:r>
      <w:r w:rsidR="00BF478B" w:rsidRPr="001B45FF">
        <w:rPr>
          <w:rFonts w:eastAsia="Arial Unicode MS"/>
        </w:rPr>
        <w:t>о</w:t>
      </w:r>
      <w:r w:rsidR="00BF478B" w:rsidRPr="001B45FF">
        <w:rPr>
          <w:rFonts w:eastAsia="Arial Unicode MS"/>
        </w:rPr>
        <w:t xml:space="preserve">щью </w:t>
      </w:r>
      <w:proofErr w:type="gramStart"/>
      <w:r w:rsidR="00BF478B" w:rsidRPr="001B45FF">
        <w:rPr>
          <w:rFonts w:eastAsia="Arial Unicode MS"/>
        </w:rPr>
        <w:t>модельного</w:t>
      </w:r>
      <w:proofErr w:type="gramEnd"/>
      <w:r w:rsidR="00BF478B" w:rsidRPr="001B45FF">
        <w:rPr>
          <w:rFonts w:eastAsia="Arial Unicode MS"/>
        </w:rPr>
        <w:t xml:space="preserve"> </w:t>
      </w:r>
      <w:proofErr w:type="spellStart"/>
      <w:r w:rsidR="00BF478B" w:rsidRPr="001B45FF">
        <w:rPr>
          <w:rFonts w:eastAsia="Arial Unicode MS"/>
        </w:rPr>
        <w:t>токсиканта</w:t>
      </w:r>
      <w:proofErr w:type="spellEnd"/>
      <w:r w:rsidR="00BF478B" w:rsidRPr="001B45FF">
        <w:rPr>
          <w:rFonts w:eastAsia="Arial Unicode MS"/>
        </w:rPr>
        <w:t>: инфуз</w:t>
      </w:r>
      <w:r w:rsidR="00BF478B" w:rsidRPr="001B45FF">
        <w:rPr>
          <w:rFonts w:eastAsia="Arial Unicode MS"/>
        </w:rPr>
        <w:t>о</w:t>
      </w:r>
      <w:r w:rsidR="00BF478B" w:rsidRPr="001B45FF">
        <w:rPr>
          <w:rFonts w:eastAsia="Arial Unicode MS"/>
        </w:rPr>
        <w:t xml:space="preserve">рии </w:t>
      </w:r>
      <w:proofErr w:type="spellStart"/>
      <w:r w:rsidR="00BF478B" w:rsidRPr="001B45FF">
        <w:rPr>
          <w:i/>
          <w:iCs/>
        </w:rPr>
        <w:t>Paramecium</w:t>
      </w:r>
      <w:proofErr w:type="spellEnd"/>
      <w:r w:rsidR="00BF478B" w:rsidRPr="001B45FF">
        <w:rPr>
          <w:i/>
          <w:iCs/>
        </w:rPr>
        <w:t xml:space="preserve"> </w:t>
      </w:r>
      <w:proofErr w:type="spellStart"/>
      <w:r w:rsidR="00BF478B" w:rsidRPr="001B45FF">
        <w:rPr>
          <w:i/>
          <w:iCs/>
        </w:rPr>
        <w:t>caudatum</w:t>
      </w:r>
      <w:proofErr w:type="spellEnd"/>
      <w:r w:rsidR="00BF478B" w:rsidRPr="001B45FF">
        <w:rPr>
          <w:rFonts w:eastAsia="Arial Unicode MS"/>
        </w:rPr>
        <w:t>, конце</w:t>
      </w:r>
      <w:r w:rsidR="00BF478B" w:rsidRPr="001B45FF">
        <w:rPr>
          <w:rFonts w:eastAsia="Arial Unicode MS"/>
        </w:rPr>
        <w:t>н</w:t>
      </w:r>
      <w:r w:rsidR="00BF478B" w:rsidRPr="001B45FF">
        <w:rPr>
          <w:rFonts w:eastAsia="Arial Unicode MS"/>
        </w:rPr>
        <w:t>трация которых не менее 500±100 клеток/см</w:t>
      </w:r>
      <w:r w:rsidR="00BF478B" w:rsidRPr="001B45FF">
        <w:rPr>
          <w:rFonts w:eastAsia="Arial Unicode MS"/>
          <w:vertAlign w:val="superscript"/>
        </w:rPr>
        <w:t>3</w:t>
      </w:r>
      <w:r w:rsidR="00BF478B" w:rsidRPr="001B45FF">
        <w:rPr>
          <w:rFonts w:eastAsia="Arial Unicode MS"/>
        </w:rPr>
        <w:t xml:space="preserve">; инфузории </w:t>
      </w:r>
      <w:proofErr w:type="spellStart"/>
      <w:r w:rsidR="00BF478B" w:rsidRPr="001B45FF">
        <w:rPr>
          <w:i/>
          <w:iCs/>
        </w:rPr>
        <w:t>Tetrahymena</w:t>
      </w:r>
      <w:proofErr w:type="spellEnd"/>
      <w:r w:rsidR="00BF478B" w:rsidRPr="001B45FF">
        <w:rPr>
          <w:i/>
          <w:iCs/>
        </w:rPr>
        <w:t xml:space="preserve"> </w:t>
      </w:r>
      <w:proofErr w:type="spellStart"/>
      <w:r w:rsidR="00BF478B" w:rsidRPr="001B45FF">
        <w:rPr>
          <w:i/>
          <w:iCs/>
        </w:rPr>
        <w:t>pyriformis</w:t>
      </w:r>
      <w:proofErr w:type="spellEnd"/>
      <w:r w:rsidR="00BF478B" w:rsidRPr="001B45FF">
        <w:rPr>
          <w:rFonts w:eastAsia="Arial Unicode MS"/>
        </w:rPr>
        <w:t>, концентрация которых не менее 200000±1000 клеток/см</w:t>
      </w:r>
      <w:r w:rsidR="00BF478B" w:rsidRPr="001B45FF">
        <w:rPr>
          <w:rFonts w:eastAsia="Arial Unicode MS"/>
          <w:vertAlign w:val="superscript"/>
        </w:rPr>
        <w:t>3</w:t>
      </w:r>
      <w:r w:rsidR="00BF478B" w:rsidRPr="001B45FF">
        <w:rPr>
          <w:rFonts w:eastAsia="Arial Unicode MS"/>
        </w:rPr>
        <w:t>.</w:t>
      </w:r>
    </w:p>
    <w:p w:rsidR="00BF478B" w:rsidRPr="001B45FF" w:rsidRDefault="00BF478B" w:rsidP="001234F7">
      <w:pPr>
        <w:pStyle w:val="3"/>
        <w:rPr>
          <w:rFonts w:eastAsia="Arial Unicode MS"/>
        </w:rPr>
      </w:pPr>
      <w:r w:rsidRPr="001B45FF">
        <w:rPr>
          <w:rFonts w:eastAsia="Arial Unicode MS"/>
        </w:rPr>
        <w:t>Проведение испытаний</w:t>
      </w:r>
    </w:p>
    <w:p w:rsidR="00BF478B" w:rsidRPr="001B45FF" w:rsidRDefault="00D13FB7" w:rsidP="00E70A46">
      <w:pPr>
        <w:pStyle w:val="a3"/>
        <w:rPr>
          <w:rFonts w:eastAsia="Arial Unicode MS"/>
        </w:rPr>
      </w:pPr>
      <w:r w:rsidRPr="001B45FF">
        <w:rPr>
          <w:b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2B24029" wp14:editId="7B542F4C">
                <wp:simplePos x="0" y="0"/>
                <wp:positionH relativeFrom="margin">
                  <wp:align>left</wp:align>
                </wp:positionH>
                <wp:positionV relativeFrom="paragraph">
                  <wp:posOffset>262255</wp:posOffset>
                </wp:positionV>
                <wp:extent cx="2879725" cy="531495"/>
                <wp:effectExtent l="0" t="0" r="0" b="190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D6" w:rsidRDefault="003537D6" w:rsidP="00D13FB7">
                            <w:pPr>
                              <w:pStyle w:val="af3"/>
                            </w:pPr>
                            <w:r w:rsidRPr="00D13FB7">
                              <w:t>Рис.</w:t>
                            </w:r>
                            <w:r>
                              <w:t xml:space="preserve">3. </w:t>
                            </w:r>
                            <w:r w:rsidRPr="00D13FB7">
                              <w:t>Программно-технический автоматизированный</w:t>
                            </w:r>
                            <w:r w:rsidRPr="00D13FB7">
                              <w:rPr>
                                <w:bCs/>
                              </w:rPr>
                              <w:t xml:space="preserve"> к</w:t>
                            </w:r>
                            <w:r w:rsidRPr="00D13FB7">
                              <w:t>омплекс биотестирования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20.65pt;width:226.75pt;height:41.85pt;z-index: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" filled="f" stroked="f">
                <v:textbox inset="0,0,0,0">
                  <w:txbxContent>
                    <w:p w:rsidR="00D13FB7" w:rsidRDefault="00536CB7" w:rsidP="00D13FB7">
                      <w:pPr>
                        <w:pStyle w:val="af3"/>
                      </w:pPr>
                      <w:r w:rsidRPr="00D13FB7">
                        <w:t>Рис.</w:t>
                      </w:r>
                      <w:r w:rsidR="00D13FB7">
                        <w:t xml:space="preserve">3. </w:t>
                      </w:r>
                      <w:r w:rsidRPr="00D13FB7">
                        <w:t>Программно-технический автоматизированный</w:t>
                      </w:r>
                      <w:r w:rsidRPr="00D13FB7">
                        <w:rPr>
                          <w:bCs/>
                        </w:rPr>
                        <w:t xml:space="preserve"> к</w:t>
                      </w:r>
                      <w:r w:rsidRPr="00D13FB7">
                        <w:t>омплекс биотестирования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478B" w:rsidRPr="001B45FF">
        <w:rPr>
          <w:rFonts w:eastAsia="Arial Unicode MS"/>
        </w:rPr>
        <w:t>Проведение первого этапа би</w:t>
      </w:r>
      <w:r w:rsidR="00BF478B" w:rsidRPr="001B45FF">
        <w:rPr>
          <w:rFonts w:eastAsia="Arial Unicode MS"/>
        </w:rPr>
        <w:t>о</w:t>
      </w:r>
      <w:r w:rsidR="00BF478B" w:rsidRPr="001B45FF">
        <w:rPr>
          <w:rFonts w:eastAsia="Arial Unicode MS"/>
        </w:rPr>
        <w:t xml:space="preserve">тестирования на инфузориях </w:t>
      </w:r>
      <w:proofErr w:type="spellStart"/>
      <w:r w:rsidR="00BF478B" w:rsidRPr="001B45FF">
        <w:rPr>
          <w:rFonts w:eastAsia="Arial Unicode MS"/>
          <w:i/>
          <w:iCs/>
        </w:rPr>
        <w:t>Paramecium</w:t>
      </w:r>
      <w:proofErr w:type="spellEnd"/>
      <w:r w:rsidR="00BF478B" w:rsidRPr="001B45FF">
        <w:rPr>
          <w:rFonts w:eastAsia="Arial Unicode MS"/>
          <w:i/>
          <w:iCs/>
        </w:rPr>
        <w:t xml:space="preserve"> </w:t>
      </w:r>
      <w:proofErr w:type="spellStart"/>
      <w:r w:rsidR="00BF478B" w:rsidRPr="001B45FF">
        <w:rPr>
          <w:rFonts w:eastAsia="Arial Unicode MS"/>
          <w:i/>
          <w:iCs/>
        </w:rPr>
        <w:t>caudatum</w:t>
      </w:r>
      <w:proofErr w:type="spellEnd"/>
      <w:r w:rsidR="00BF478B" w:rsidRPr="001B45FF">
        <w:rPr>
          <w:rFonts w:eastAsia="Arial Unicode MS"/>
        </w:rPr>
        <w:t>. Первый этап проводят для проб, подготовленных в виде водного экстракта и водного раствора ацетонового экстракта.</w:t>
      </w:r>
    </w:p>
    <w:p w:rsidR="00BF478B" w:rsidRPr="001B45FF" w:rsidRDefault="00BF478B" w:rsidP="00E70A46">
      <w:pPr>
        <w:pStyle w:val="a3"/>
        <w:rPr>
          <w:rFonts w:eastAsia="Arial Unicode MS"/>
        </w:rPr>
      </w:pPr>
      <w:r w:rsidRPr="001B45FF">
        <w:rPr>
          <w:rFonts w:eastAsia="Arial Unicode MS"/>
        </w:rPr>
        <w:t>В лунки внутреннего круга планшета дозатором вносят по 300 мм</w:t>
      </w:r>
      <w:r w:rsidRPr="001B45FF">
        <w:rPr>
          <w:rFonts w:eastAsia="Arial Unicode MS"/>
          <w:vertAlign w:val="superscript"/>
        </w:rPr>
        <w:t>3</w:t>
      </w:r>
      <w:r w:rsidRPr="001B45FF">
        <w:rPr>
          <w:rFonts w:eastAsia="Arial Unicode MS"/>
        </w:rPr>
        <w:t xml:space="preserve"> культуры </w:t>
      </w:r>
      <w:proofErr w:type="spellStart"/>
      <w:r w:rsidRPr="001B45FF">
        <w:rPr>
          <w:rFonts w:eastAsia="Arial Unicode MS"/>
          <w:i/>
          <w:iCs/>
        </w:rPr>
        <w:t>Paramecium</w:t>
      </w:r>
      <w:proofErr w:type="spellEnd"/>
      <w:r w:rsidRPr="001B45FF">
        <w:rPr>
          <w:rFonts w:eastAsia="Arial Unicode MS"/>
          <w:i/>
          <w:iCs/>
        </w:rPr>
        <w:t xml:space="preserve"> </w:t>
      </w:r>
      <w:proofErr w:type="spellStart"/>
      <w:r w:rsidRPr="001B45FF">
        <w:rPr>
          <w:rFonts w:eastAsia="Arial Unicode MS"/>
          <w:i/>
          <w:iCs/>
        </w:rPr>
        <w:t>caudatum</w:t>
      </w:r>
      <w:proofErr w:type="spellEnd"/>
      <w:r w:rsidRPr="001B45FF">
        <w:rPr>
          <w:rFonts w:eastAsia="Arial Unicode MS"/>
        </w:rPr>
        <w:t xml:space="preserve">, включают процесс подсчета в режиме </w:t>
      </w:r>
      <w:r w:rsidRPr="001B45FF">
        <w:rPr>
          <w:rFonts w:eastAsia="Arial Unicode MS"/>
          <w:b/>
        </w:rPr>
        <w:t xml:space="preserve">«Краткосрочное исследование – </w:t>
      </w:r>
      <w:proofErr w:type="spellStart"/>
      <w:r w:rsidRPr="001B45FF">
        <w:rPr>
          <w:rFonts w:eastAsia="Arial Unicode MS"/>
          <w:b/>
          <w:i/>
          <w:iCs/>
        </w:rPr>
        <w:t>Parameciums</w:t>
      </w:r>
      <w:proofErr w:type="spellEnd"/>
      <w:r w:rsidRPr="001B45FF">
        <w:rPr>
          <w:rFonts w:eastAsia="Arial Unicode MS"/>
          <w:b/>
        </w:rPr>
        <w:t>»</w:t>
      </w:r>
      <w:r w:rsidRPr="001B45FF">
        <w:rPr>
          <w:rFonts w:eastAsia="Arial Unicode MS"/>
        </w:rPr>
        <w:t>. Далее вносят по 300 мм</w:t>
      </w:r>
      <w:r w:rsidRPr="001B45FF">
        <w:rPr>
          <w:rFonts w:eastAsia="Arial Unicode MS"/>
          <w:vertAlign w:val="superscript"/>
        </w:rPr>
        <w:t>3</w:t>
      </w:r>
      <w:r w:rsidRPr="001B45FF">
        <w:rPr>
          <w:rFonts w:eastAsia="Arial Unicode MS"/>
        </w:rPr>
        <w:t xml:space="preserve"> экстрактов проб и через 2 часа повторяют подсчет.</w:t>
      </w:r>
    </w:p>
    <w:p w:rsidR="00BF478B" w:rsidRPr="001B45FF" w:rsidRDefault="00BF478B" w:rsidP="00E70A46">
      <w:pPr>
        <w:pStyle w:val="a3"/>
        <w:rPr>
          <w:rFonts w:eastAsia="Arial Unicode MS"/>
        </w:rPr>
      </w:pPr>
      <w:r w:rsidRPr="001B45FF">
        <w:rPr>
          <w:rFonts w:eastAsia="Arial Unicode MS"/>
        </w:rPr>
        <w:t xml:space="preserve">Примечание: если пробы представляют собой эмульсии или имеют взвесь тонкой фракции, не выпавшей в осадок при центрифугировании, то второй подсчет проводят после </w:t>
      </w:r>
      <w:proofErr w:type="spellStart"/>
      <w:r w:rsidRPr="001B45FF">
        <w:rPr>
          <w:rFonts w:eastAsia="Arial Unicode MS"/>
        </w:rPr>
        <w:t>раститровки</w:t>
      </w:r>
      <w:proofErr w:type="spellEnd"/>
      <w:r w:rsidRPr="001B45FF">
        <w:rPr>
          <w:rFonts w:eastAsia="Arial Unicode MS"/>
        </w:rPr>
        <w:t xml:space="preserve"> содержимого лунок (инфузорий с пробами). В зависимости от степени мутности проб </w:t>
      </w:r>
      <w:proofErr w:type="spellStart"/>
      <w:r w:rsidRPr="001B45FF">
        <w:rPr>
          <w:rFonts w:eastAsia="Arial Unicode MS"/>
        </w:rPr>
        <w:t>раститровку</w:t>
      </w:r>
      <w:proofErr w:type="spellEnd"/>
      <w:r w:rsidRPr="001B45FF">
        <w:rPr>
          <w:rFonts w:eastAsia="Arial Unicode MS"/>
        </w:rPr>
        <w:t xml:space="preserve"> осущест</w:t>
      </w:r>
      <w:r w:rsidRPr="001B45FF">
        <w:rPr>
          <w:rFonts w:eastAsia="Arial Unicode MS"/>
        </w:rPr>
        <w:t>в</w:t>
      </w:r>
      <w:r w:rsidRPr="001B45FF">
        <w:rPr>
          <w:rFonts w:eastAsia="Arial Unicode MS"/>
        </w:rPr>
        <w:t>ляют из одной лунки в пять (1:5), в десять (1:10) или двадцать (1:20) лунок.</w:t>
      </w:r>
    </w:p>
    <w:p w:rsidR="00BF478B" w:rsidRPr="001B45FF" w:rsidRDefault="00BF478B" w:rsidP="00E70A46">
      <w:pPr>
        <w:pStyle w:val="a3"/>
        <w:rPr>
          <w:rFonts w:eastAsia="Arial Unicode MS"/>
        </w:rPr>
      </w:pPr>
      <w:r w:rsidRPr="001B45FF">
        <w:rPr>
          <w:rFonts w:eastAsia="Arial Unicode MS"/>
        </w:rPr>
        <w:t>После окончания первого этапа биотестирования на основании автом</w:t>
      </w:r>
      <w:r w:rsidRPr="001B45FF">
        <w:rPr>
          <w:rFonts w:eastAsia="Arial Unicode MS"/>
        </w:rPr>
        <w:t>а</w:t>
      </w:r>
      <w:r w:rsidRPr="001B45FF">
        <w:rPr>
          <w:rFonts w:eastAsia="Arial Unicode MS"/>
        </w:rPr>
        <w:t xml:space="preserve">тического подсчета инфузорий </w:t>
      </w:r>
      <w:proofErr w:type="spellStart"/>
      <w:r w:rsidRPr="001B45FF">
        <w:rPr>
          <w:rFonts w:eastAsia="Arial Unicode MS"/>
          <w:i/>
          <w:iCs/>
        </w:rPr>
        <w:t>Paramecium</w:t>
      </w:r>
      <w:proofErr w:type="spellEnd"/>
      <w:r w:rsidRPr="001B45FF">
        <w:rPr>
          <w:rFonts w:eastAsia="Arial Unicode MS"/>
          <w:i/>
          <w:iCs/>
        </w:rPr>
        <w:t xml:space="preserve"> </w:t>
      </w:r>
      <w:proofErr w:type="spellStart"/>
      <w:r w:rsidRPr="001B45FF">
        <w:rPr>
          <w:rFonts w:eastAsia="Arial Unicode MS"/>
          <w:i/>
          <w:iCs/>
        </w:rPr>
        <w:t>caudatum</w:t>
      </w:r>
      <w:proofErr w:type="spellEnd"/>
      <w:r w:rsidRPr="001B45FF">
        <w:rPr>
          <w:rFonts w:eastAsia="Arial Unicode MS"/>
        </w:rPr>
        <w:t xml:space="preserve"> с помощью программы рассчитывают коэффициент выживаемости (</w:t>
      </w:r>
      <w:r w:rsidRPr="001B45FF">
        <w:rPr>
          <w:rFonts w:eastAsia="Arial Unicode MS"/>
          <w:i/>
          <w:iCs/>
        </w:rPr>
        <w:t>К</w:t>
      </w:r>
      <w:proofErr w:type="gramStart"/>
      <w:r w:rsidRPr="001B45FF">
        <w:rPr>
          <w:rFonts w:eastAsia="Arial Unicode MS"/>
          <w:i/>
          <w:iCs/>
          <w:vertAlign w:val="subscript"/>
        </w:rPr>
        <w:t>2</w:t>
      </w:r>
      <w:proofErr w:type="gramEnd"/>
      <w:r w:rsidRPr="001B45FF">
        <w:rPr>
          <w:rFonts w:eastAsia="Arial Unicode MS"/>
          <w:iCs/>
        </w:rPr>
        <w:t>)</w:t>
      </w:r>
      <w:r w:rsidRPr="001B45FF">
        <w:rPr>
          <w:rFonts w:eastAsia="Arial Unicode MS"/>
          <w:i/>
          <w:iCs/>
        </w:rPr>
        <w:t xml:space="preserve"> </w:t>
      </w:r>
      <w:r w:rsidRPr="001B45FF">
        <w:rPr>
          <w:rFonts w:eastAsia="Arial Unicode MS"/>
          <w:iCs/>
        </w:rPr>
        <w:t>в процентах</w:t>
      </w:r>
      <w:r w:rsidRPr="001B45FF">
        <w:rPr>
          <w:rFonts w:eastAsia="Arial Unicode MS"/>
        </w:rPr>
        <w:t>, по формуле</w:t>
      </w:r>
    </w:p>
    <w:p w:rsidR="00CD2228" w:rsidRPr="001B45FF" w:rsidRDefault="003537D6" w:rsidP="00D114E4">
      <w:pPr>
        <w:pStyle w:val="a6"/>
        <w:rPr>
          <w:rFonts w:eastAsia="Arial Unicode MS"/>
        </w:rPr>
      </w:pPr>
      <m:oMathPara>
        <m:oMath>
          <m:sSub>
            <m:sSubPr>
              <m:ctrlPr>
                <w:rPr>
                  <w:rFonts w:ascii="Cambria Math" w:eastAsia="Arial Unicode MS" w:hAnsi="Cambria Math"/>
                  <w:lang w:val="ru-RU"/>
                </w:rPr>
              </m:ctrlPr>
            </m:sSubPr>
            <m:e>
              <m:r>
                <w:rPr>
                  <w:rFonts w:ascii="Cambria Math" w:eastAsia="Arial Unicode MS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Arial Unicode MS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Arial Unicode MS" w:hAnsi="Cambria Math"/>
            </w:rPr>
            <m:t>=</m:t>
          </m:r>
          <m:f>
            <m:fPr>
              <m:ctrlPr>
                <w:rPr>
                  <w:rFonts w:ascii="Cambria Math" w:eastAsia="Arial Unicode MS" w:hAnsi="Cambria Math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rial Unicode MS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rial Unicode MS" w:hAnsi="Cambria Math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Arial Unicode MS" w:hAnsi="Cambria Math"/>
            </w:rPr>
            <m:t>×100</m:t>
          </m:r>
        </m:oMath>
      </m:oMathPara>
    </w:p>
    <w:p w:rsidR="00BF478B" w:rsidRPr="001B45FF" w:rsidRDefault="00BF478B" w:rsidP="00CD2228">
      <w:pPr>
        <w:pStyle w:val="a5"/>
        <w:rPr>
          <w:rFonts w:eastAsia="Arial Unicode MS"/>
        </w:rPr>
      </w:pPr>
      <w:r w:rsidRPr="001B45FF">
        <w:rPr>
          <w:rFonts w:eastAsia="Arial Unicode MS"/>
        </w:rPr>
        <w:t xml:space="preserve">где </w:t>
      </w:r>
      <w:r w:rsidR="00CD2228" w:rsidRPr="001B45FF">
        <w:rPr>
          <w:rFonts w:eastAsia="Arial Unicode MS"/>
        </w:rPr>
        <w:tab/>
      </w:r>
      <w:r w:rsidR="00CD2228" w:rsidRPr="001B45FF">
        <w:rPr>
          <w:rFonts w:eastAsia="Arial Unicode MS"/>
          <w:i/>
          <w:lang w:val="en-US"/>
        </w:rPr>
        <w:t>n</w:t>
      </w:r>
      <w:r w:rsidR="00CD2228" w:rsidRPr="001B45FF">
        <w:rPr>
          <w:rFonts w:eastAsia="Arial Unicode MS"/>
          <w:i/>
          <w:vertAlign w:val="subscript"/>
        </w:rPr>
        <w:t>2</w:t>
      </w:r>
      <w:r w:rsidR="00CD2228" w:rsidRPr="001B45FF">
        <w:rPr>
          <w:rFonts w:eastAsia="Arial Unicode MS"/>
        </w:rPr>
        <w:tab/>
      </w:r>
      <w:r w:rsidRPr="001B45FF">
        <w:rPr>
          <w:rFonts w:eastAsia="Arial Unicode MS"/>
        </w:rPr>
        <w:t xml:space="preserve"> – </w:t>
      </w:r>
      <w:r w:rsidR="00CD2228" w:rsidRPr="001B45FF">
        <w:rPr>
          <w:rFonts w:eastAsia="Arial Unicode MS"/>
        </w:rPr>
        <w:tab/>
      </w:r>
      <w:r w:rsidRPr="001B45FF">
        <w:rPr>
          <w:rFonts w:eastAsia="Arial Unicode MS"/>
        </w:rPr>
        <w:t>количество инфузорий после экспозиции в пробе, шт.;</w:t>
      </w:r>
    </w:p>
    <w:p w:rsidR="00BF478B" w:rsidRPr="001B45FF" w:rsidRDefault="00CD2228" w:rsidP="00CD2228">
      <w:pPr>
        <w:pStyle w:val="a5"/>
        <w:rPr>
          <w:rFonts w:eastAsia="Arial Unicode MS"/>
        </w:rPr>
      </w:pPr>
      <w:r w:rsidRPr="001B45FF">
        <w:rPr>
          <w:rFonts w:eastAsia="Arial Unicode MS"/>
        </w:rPr>
        <w:tab/>
      </w:r>
      <w:r w:rsidRPr="001B45FF">
        <w:rPr>
          <w:rFonts w:eastAsia="Arial Unicode MS"/>
          <w:i/>
          <w:lang w:val="en-US"/>
        </w:rPr>
        <w:t>n</w:t>
      </w:r>
      <w:r w:rsidRPr="001B45FF">
        <w:rPr>
          <w:rFonts w:eastAsia="Arial Unicode MS"/>
          <w:i/>
          <w:vertAlign w:val="subscript"/>
        </w:rPr>
        <w:t>1</w:t>
      </w:r>
      <w:r w:rsidR="00BF478B" w:rsidRPr="001B45FF">
        <w:rPr>
          <w:rFonts w:eastAsia="Arial Unicode MS"/>
        </w:rPr>
        <w:t xml:space="preserve">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–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количество инфузорий до начала экспозиции в пробе, </w:t>
      </w:r>
      <w:proofErr w:type="gramStart"/>
      <w:r w:rsidR="00BF478B" w:rsidRPr="001B45FF">
        <w:rPr>
          <w:rFonts w:eastAsia="Arial Unicode MS"/>
        </w:rPr>
        <w:t>шт.;</w:t>
      </w:r>
      <w:proofErr w:type="gramEnd"/>
    </w:p>
    <w:p w:rsidR="00BF478B" w:rsidRPr="001B45FF" w:rsidRDefault="00CD2228" w:rsidP="00CD2228">
      <w:pPr>
        <w:pStyle w:val="a5"/>
        <w:rPr>
          <w:rFonts w:eastAsia="Arial Unicode MS"/>
        </w:rPr>
      </w:pP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100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–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>коэффициент перевода результата в проценты.</w:t>
      </w:r>
    </w:p>
    <w:p w:rsidR="00BF478B" w:rsidRPr="001B45FF" w:rsidRDefault="00BF478B" w:rsidP="00D114E4">
      <w:pPr>
        <w:pStyle w:val="a3"/>
        <w:rPr>
          <w:rFonts w:eastAsia="Arial Unicode MS"/>
        </w:rPr>
      </w:pPr>
      <w:r w:rsidRPr="001B45FF">
        <w:rPr>
          <w:rFonts w:eastAsia="Arial Unicode MS"/>
        </w:rPr>
        <w:lastRenderedPageBreak/>
        <w:t>Полученные результаты оценивают в соответствии с таблицей 2 и пр</w:t>
      </w:r>
      <w:r w:rsidRPr="001B45FF">
        <w:rPr>
          <w:rFonts w:eastAsia="Arial Unicode MS"/>
        </w:rPr>
        <w:t>и</w:t>
      </w:r>
      <w:r w:rsidRPr="001B45FF">
        <w:rPr>
          <w:rFonts w:eastAsia="Arial Unicode MS"/>
        </w:rPr>
        <w:t>нимают решение об окончании или продолжении испытаний.</w:t>
      </w:r>
    </w:p>
    <w:p w:rsidR="00BF478B" w:rsidRPr="001B45FF" w:rsidRDefault="00BF478B" w:rsidP="00D114E4">
      <w:pPr>
        <w:pStyle w:val="5"/>
        <w:rPr>
          <w:rFonts w:eastAsia="Arial Unicode MS"/>
        </w:rPr>
      </w:pPr>
      <w:r w:rsidRPr="001B45FF">
        <w:rPr>
          <w:rFonts w:eastAsia="Arial Unicode MS"/>
        </w:rPr>
        <w:t xml:space="preserve">Проведение второго этапа биотестирования на инфузориях </w:t>
      </w:r>
      <w:proofErr w:type="spellStart"/>
      <w:r w:rsidR="001234F7" w:rsidRPr="001B45FF">
        <w:rPr>
          <w:rFonts w:eastAsia="Arial Unicode MS"/>
          <w:i/>
          <w:iCs/>
        </w:rPr>
        <w:t>Tetrahymena</w:t>
      </w:r>
      <w:proofErr w:type="spellEnd"/>
      <w:r w:rsidR="001234F7" w:rsidRPr="001B45FF">
        <w:rPr>
          <w:rFonts w:eastAsia="Arial Unicode MS"/>
          <w:i/>
          <w:iCs/>
        </w:rPr>
        <w:t xml:space="preserve"> </w:t>
      </w:r>
      <w:proofErr w:type="spellStart"/>
      <w:r w:rsidR="001234F7" w:rsidRPr="001B45FF">
        <w:rPr>
          <w:rFonts w:eastAsia="Arial Unicode MS"/>
          <w:i/>
          <w:iCs/>
        </w:rPr>
        <w:t>pyriformis</w:t>
      </w:r>
      <w:proofErr w:type="spellEnd"/>
    </w:p>
    <w:p w:rsidR="00BF478B" w:rsidRPr="001B45FF" w:rsidRDefault="00BF478B" w:rsidP="00D114E4">
      <w:pPr>
        <w:pStyle w:val="a3"/>
        <w:rPr>
          <w:rFonts w:eastAsia="Arial Unicode MS"/>
        </w:rPr>
      </w:pPr>
      <w:r w:rsidRPr="001B45FF">
        <w:rPr>
          <w:rFonts w:eastAsia="Arial Unicode MS"/>
        </w:rPr>
        <w:t xml:space="preserve">Культуру инфузории </w:t>
      </w:r>
      <w:proofErr w:type="spellStart"/>
      <w:r w:rsidRPr="001B45FF">
        <w:rPr>
          <w:rFonts w:eastAsia="Arial Unicode MS"/>
          <w:i/>
          <w:iCs/>
        </w:rPr>
        <w:t>Tetrahymena</w:t>
      </w:r>
      <w:proofErr w:type="spellEnd"/>
      <w:r w:rsidRPr="001B45FF">
        <w:rPr>
          <w:rFonts w:eastAsia="Arial Unicode MS"/>
          <w:i/>
          <w:iCs/>
        </w:rPr>
        <w:t xml:space="preserve"> </w:t>
      </w:r>
      <w:proofErr w:type="spellStart"/>
      <w:r w:rsidRPr="001B45FF">
        <w:rPr>
          <w:rFonts w:eastAsia="Arial Unicode MS"/>
          <w:i/>
          <w:iCs/>
        </w:rPr>
        <w:t>pyriformis</w:t>
      </w:r>
      <w:proofErr w:type="spellEnd"/>
      <w:r w:rsidRPr="001B45FF">
        <w:rPr>
          <w:rFonts w:eastAsia="Arial Unicode MS"/>
        </w:rPr>
        <w:t xml:space="preserve"> разбавляют в 10 раз д</w:t>
      </w:r>
      <w:r w:rsidRPr="001B45FF">
        <w:rPr>
          <w:rFonts w:eastAsia="Arial Unicode MS"/>
        </w:rPr>
        <w:t>и</w:t>
      </w:r>
      <w:r w:rsidRPr="001B45FF">
        <w:rPr>
          <w:rFonts w:eastAsia="Arial Unicode MS"/>
        </w:rPr>
        <w:t>стиллированной водой. В лунки внешнего круга планшета дозатором вносят по 10 мм</w:t>
      </w:r>
      <w:r w:rsidRPr="001B45FF">
        <w:rPr>
          <w:rFonts w:eastAsia="Arial Unicode MS"/>
          <w:vertAlign w:val="superscript"/>
        </w:rPr>
        <w:t>3</w:t>
      </w:r>
      <w:r w:rsidRPr="001B45FF">
        <w:rPr>
          <w:rFonts w:eastAsia="Arial Unicode MS"/>
        </w:rPr>
        <w:t xml:space="preserve"> разбавленной культуры, добавляют по 150 мм</w:t>
      </w:r>
      <w:r w:rsidRPr="001B45FF">
        <w:rPr>
          <w:rFonts w:eastAsia="Arial Unicode MS"/>
          <w:vertAlign w:val="superscript"/>
        </w:rPr>
        <w:t>3</w:t>
      </w:r>
      <w:r w:rsidRPr="001B45FF">
        <w:rPr>
          <w:rFonts w:eastAsia="Arial Unicode MS"/>
        </w:rPr>
        <w:t xml:space="preserve"> дистиллированной воды, включают процесс подсчета в режиме </w:t>
      </w:r>
      <w:r w:rsidRPr="001B45FF">
        <w:rPr>
          <w:rFonts w:eastAsia="Arial Unicode MS"/>
          <w:b/>
        </w:rPr>
        <w:t xml:space="preserve">«Краткосрочное исследование - </w:t>
      </w:r>
      <w:proofErr w:type="spellStart"/>
      <w:r w:rsidRPr="001B45FF">
        <w:rPr>
          <w:rFonts w:eastAsia="Arial Unicode MS"/>
          <w:b/>
          <w:i/>
          <w:iCs/>
        </w:rPr>
        <w:t>Tetrahymena</w:t>
      </w:r>
      <w:proofErr w:type="spellEnd"/>
      <w:r w:rsidRPr="001B45FF">
        <w:rPr>
          <w:rFonts w:eastAsia="Arial Unicode MS"/>
          <w:b/>
          <w:i/>
          <w:iCs/>
        </w:rPr>
        <w:t>»</w:t>
      </w:r>
      <w:r w:rsidRPr="001B45FF">
        <w:rPr>
          <w:rFonts w:eastAsia="Arial Unicode MS"/>
          <w:i/>
          <w:iCs/>
        </w:rPr>
        <w:t xml:space="preserve">. </w:t>
      </w:r>
      <w:r w:rsidRPr="001B45FF">
        <w:rPr>
          <w:rFonts w:eastAsia="Arial Unicode MS"/>
        </w:rPr>
        <w:t>Далее вносят по 150 мм</w:t>
      </w:r>
      <w:r w:rsidRPr="001B45FF">
        <w:rPr>
          <w:rFonts w:eastAsia="Arial Unicode MS"/>
          <w:vertAlign w:val="superscript"/>
        </w:rPr>
        <w:t>3</w:t>
      </w:r>
      <w:r w:rsidRPr="001B45FF">
        <w:rPr>
          <w:rFonts w:eastAsia="Arial Unicode MS"/>
        </w:rPr>
        <w:t xml:space="preserve"> экстрактов проб и через 20-24 ч п</w:t>
      </w:r>
      <w:r w:rsidRPr="001B45FF">
        <w:rPr>
          <w:rFonts w:eastAsia="Arial Unicode MS"/>
        </w:rPr>
        <w:t>о</w:t>
      </w:r>
      <w:r w:rsidRPr="001B45FF">
        <w:rPr>
          <w:rFonts w:eastAsia="Arial Unicode MS"/>
        </w:rPr>
        <w:t xml:space="preserve">вторяют подсчет. При необходимости </w:t>
      </w:r>
      <w:proofErr w:type="spellStart"/>
      <w:r w:rsidRPr="001B45FF">
        <w:rPr>
          <w:rFonts w:eastAsia="Arial Unicode MS"/>
        </w:rPr>
        <w:t>раститровку</w:t>
      </w:r>
      <w:proofErr w:type="spellEnd"/>
      <w:r w:rsidRPr="001B45FF">
        <w:rPr>
          <w:rFonts w:eastAsia="Arial Unicode MS"/>
        </w:rPr>
        <w:t xml:space="preserve"> для второго подсчета осуществляют аналогично </w:t>
      </w:r>
      <w:proofErr w:type="spellStart"/>
      <w:r w:rsidRPr="001B45FF">
        <w:rPr>
          <w:rFonts w:eastAsia="Arial Unicode MS"/>
        </w:rPr>
        <w:t>раститровке</w:t>
      </w:r>
      <w:proofErr w:type="spellEnd"/>
      <w:r w:rsidRPr="001B45FF">
        <w:rPr>
          <w:rFonts w:eastAsia="Arial Unicode MS"/>
        </w:rPr>
        <w:t xml:space="preserve"> первого этапа.</w:t>
      </w:r>
    </w:p>
    <w:p w:rsidR="00BF478B" w:rsidRPr="001B45FF" w:rsidRDefault="00BF478B" w:rsidP="00D114E4">
      <w:pPr>
        <w:pStyle w:val="a3"/>
        <w:rPr>
          <w:rFonts w:eastAsia="Arial Unicode MS"/>
        </w:rPr>
      </w:pPr>
      <w:r w:rsidRPr="001B45FF">
        <w:rPr>
          <w:rFonts w:eastAsia="Arial Unicode MS"/>
        </w:rPr>
        <w:t xml:space="preserve">После окончания второго этапа биотестирования оценивают увеличение количества инфузорий </w:t>
      </w:r>
      <w:proofErr w:type="spellStart"/>
      <w:r w:rsidRPr="001B45FF">
        <w:rPr>
          <w:rFonts w:eastAsia="Arial Unicode MS"/>
          <w:i/>
          <w:iCs/>
        </w:rPr>
        <w:t>Tetrahymena</w:t>
      </w:r>
      <w:proofErr w:type="spellEnd"/>
      <w:r w:rsidRPr="001B45FF">
        <w:rPr>
          <w:rFonts w:eastAsia="Arial Unicode MS"/>
          <w:i/>
          <w:iCs/>
        </w:rPr>
        <w:t xml:space="preserve"> </w:t>
      </w:r>
      <w:proofErr w:type="spellStart"/>
      <w:r w:rsidRPr="001B45FF">
        <w:rPr>
          <w:rFonts w:eastAsia="Arial Unicode MS"/>
          <w:i/>
          <w:iCs/>
        </w:rPr>
        <w:t>pyriformis</w:t>
      </w:r>
      <w:proofErr w:type="spellEnd"/>
      <w:r w:rsidRPr="001B45FF">
        <w:rPr>
          <w:rFonts w:eastAsia="Arial Unicode MS"/>
        </w:rPr>
        <w:t xml:space="preserve"> </w:t>
      </w:r>
      <w:proofErr w:type="gramStart"/>
      <w:r w:rsidRPr="001B45FF">
        <w:rPr>
          <w:rFonts w:eastAsia="Arial Unicode MS"/>
        </w:rPr>
        <w:t>в лунках с экстрактом проб по сравнению с увеличением количества инфузорий в контрольном растворе</w:t>
      </w:r>
      <w:proofErr w:type="gramEnd"/>
      <w:r w:rsidRPr="001B45FF">
        <w:rPr>
          <w:rFonts w:eastAsia="Arial Unicode MS"/>
        </w:rPr>
        <w:t>, которым является разбавленная в 20 раз среда культивирования этих инф</w:t>
      </w:r>
      <w:r w:rsidRPr="001B45FF">
        <w:rPr>
          <w:rFonts w:eastAsia="Arial Unicode MS"/>
        </w:rPr>
        <w:t>у</w:t>
      </w:r>
      <w:r w:rsidRPr="001B45FF">
        <w:rPr>
          <w:rFonts w:eastAsia="Arial Unicode MS"/>
        </w:rPr>
        <w:t xml:space="preserve">зорий. Все подсчеты количества инфузорий осуществляются автоматически и сохраняются. </w:t>
      </w:r>
    </w:p>
    <w:p w:rsidR="00BF478B" w:rsidRPr="001B45FF" w:rsidRDefault="00BF478B" w:rsidP="00D114E4">
      <w:pPr>
        <w:pStyle w:val="a3"/>
        <w:rPr>
          <w:rFonts w:eastAsia="Arial Unicode MS"/>
        </w:rPr>
      </w:pPr>
      <w:r w:rsidRPr="001B45FF">
        <w:rPr>
          <w:rFonts w:eastAsia="Arial Unicode MS"/>
        </w:rPr>
        <w:t xml:space="preserve">На основании автоматического подсчета инфузорий </w:t>
      </w:r>
      <w:proofErr w:type="spellStart"/>
      <w:r w:rsidRPr="001B45FF">
        <w:rPr>
          <w:rFonts w:eastAsia="Arial Unicode MS"/>
          <w:i/>
          <w:iCs/>
        </w:rPr>
        <w:t>Tetrahymena</w:t>
      </w:r>
      <w:proofErr w:type="spellEnd"/>
      <w:r w:rsidRPr="001B45FF">
        <w:rPr>
          <w:rFonts w:eastAsia="Arial Unicode MS"/>
          <w:i/>
          <w:iCs/>
        </w:rPr>
        <w:t xml:space="preserve"> </w:t>
      </w:r>
      <w:proofErr w:type="spellStart"/>
      <w:r w:rsidRPr="001B45FF">
        <w:rPr>
          <w:rFonts w:eastAsia="Arial Unicode MS"/>
          <w:i/>
          <w:iCs/>
        </w:rPr>
        <w:t>pyriformis</w:t>
      </w:r>
      <w:proofErr w:type="spellEnd"/>
      <w:r w:rsidRPr="001B45FF">
        <w:rPr>
          <w:rFonts w:eastAsia="Arial Unicode MS"/>
        </w:rPr>
        <w:t xml:space="preserve"> с помощью программы рассчитывают коэффициент относительн</w:t>
      </w:r>
      <w:r w:rsidRPr="001B45FF">
        <w:rPr>
          <w:rFonts w:eastAsia="Arial Unicode MS"/>
        </w:rPr>
        <w:t>о</w:t>
      </w:r>
      <w:r w:rsidRPr="001B45FF">
        <w:rPr>
          <w:rFonts w:eastAsia="Arial Unicode MS"/>
        </w:rPr>
        <w:t>го прироста (</w:t>
      </w:r>
      <w:r w:rsidRPr="001B45FF">
        <w:rPr>
          <w:rFonts w:eastAsia="Arial Unicode MS"/>
          <w:i/>
        </w:rPr>
        <w:t>К</w:t>
      </w:r>
      <w:r w:rsidRPr="001B45FF">
        <w:rPr>
          <w:rFonts w:eastAsia="Arial Unicode MS"/>
          <w:i/>
          <w:vertAlign w:val="subscript"/>
        </w:rPr>
        <w:t>3</w:t>
      </w:r>
      <w:r w:rsidRPr="001B45FF">
        <w:rPr>
          <w:rFonts w:eastAsia="Arial Unicode MS"/>
        </w:rPr>
        <w:t>) в процентах, по формуле</w:t>
      </w:r>
      <w:r w:rsidR="00C148C3" w:rsidRPr="001B45FF">
        <w:rPr>
          <w:rFonts w:eastAsia="Arial Unicode MS"/>
        </w:rPr>
        <w:t>:</w:t>
      </w:r>
    </w:p>
    <w:p w:rsidR="00D114E4" w:rsidRPr="001B45FF" w:rsidRDefault="003537D6" w:rsidP="00C148C3">
      <w:pPr>
        <w:pStyle w:val="a6"/>
        <w:rPr>
          <w:rFonts w:eastAsia="Arial Unicode MS"/>
          <w:lang w:val="ru-RU"/>
        </w:rPr>
      </w:pPr>
      <m:oMathPara>
        <m:oMath>
          <m:sSub>
            <m:sSubPr>
              <m:ctrlPr>
                <w:rPr>
                  <w:rFonts w:ascii="Cambria Math" w:eastAsia="Arial Unicode MS" w:hAnsi="Cambria Math"/>
                  <w:lang w:val="ru-RU"/>
                </w:rPr>
              </m:ctrlPr>
            </m:sSubPr>
            <m:e>
              <m:r>
                <w:rPr>
                  <w:rFonts w:ascii="Cambria Math" w:eastAsia="Arial Unicode MS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Arial Unicode MS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Arial Unicode MS" w:hAnsi="Cambria Math"/>
            </w:rPr>
            <m:t>=</m:t>
          </m:r>
          <m:f>
            <m:fPr>
              <m:ctrlPr>
                <w:rPr>
                  <w:rFonts w:ascii="Cambria Math" w:eastAsia="Arial Unicode MS" w:hAnsi="Cambria Math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rial Unicode MS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Arial Unicode MS" w:hAnsi="Cambria Math"/>
                </w:rPr>
                <m:t>×</m:t>
              </m:r>
              <m:sSub>
                <m:sSubPr>
                  <m:ctrlPr>
                    <w:rPr>
                      <w:rFonts w:ascii="Cambria Math" w:eastAsia="Arial Unicode MS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rial Unicode MS" w:hAnsi="Cambria Math"/>
                    </w:rPr>
                    <m:t>2к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rial Unicode MS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Arial Unicode MS" w:hAnsi="Cambria Math"/>
                </w:rPr>
                <m:t>×</m:t>
              </m:r>
              <m:sSub>
                <m:sSubPr>
                  <m:ctrlPr>
                    <w:rPr>
                      <w:rFonts w:ascii="Cambria Math" w:eastAsia="Arial Unicode MS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eastAsia="Arial Unicode MS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rial Unicode MS" w:hAnsi="Cambria Math"/>
                    </w:rPr>
                    <m:t>1к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Arial Unicode MS" w:hAnsi="Cambria Math"/>
            </w:rPr>
            <m:t>×100</m:t>
          </m:r>
        </m:oMath>
      </m:oMathPara>
    </w:p>
    <w:p w:rsidR="00BF478B" w:rsidRPr="001B45FF" w:rsidRDefault="00BF478B" w:rsidP="00C148C3">
      <w:pPr>
        <w:pStyle w:val="a5"/>
        <w:rPr>
          <w:rFonts w:eastAsia="Arial Unicode MS"/>
        </w:rPr>
      </w:pPr>
      <w:r w:rsidRPr="001B45FF">
        <w:rPr>
          <w:rFonts w:eastAsia="Arial Unicode MS"/>
        </w:rPr>
        <w:t xml:space="preserve">где </w:t>
      </w:r>
      <w:r w:rsidR="00C148C3" w:rsidRPr="001B45FF">
        <w:rPr>
          <w:rFonts w:eastAsia="Arial Unicode MS"/>
        </w:rPr>
        <w:tab/>
      </w:r>
      <w:r w:rsidR="00C148C3" w:rsidRPr="001B45FF">
        <w:rPr>
          <w:rFonts w:eastAsia="Arial Unicode MS"/>
          <w:i/>
          <w:lang w:val="en-US"/>
        </w:rPr>
        <w:t>n</w:t>
      </w:r>
      <w:r w:rsidR="00C148C3" w:rsidRPr="001B45FF">
        <w:rPr>
          <w:rFonts w:eastAsia="Arial Unicode MS"/>
          <w:i/>
          <w:vertAlign w:val="subscript"/>
        </w:rPr>
        <w:t>2</w:t>
      </w:r>
      <w:r w:rsidRPr="001B45FF">
        <w:rPr>
          <w:rFonts w:eastAsia="Arial Unicode MS"/>
          <w:i/>
          <w:iCs/>
        </w:rPr>
        <w:t xml:space="preserve"> </w:t>
      </w:r>
      <w:r w:rsidR="00C148C3" w:rsidRPr="001B45FF">
        <w:rPr>
          <w:rFonts w:eastAsia="Arial Unicode MS"/>
          <w:i/>
          <w:iCs/>
        </w:rPr>
        <w:tab/>
      </w:r>
      <w:r w:rsidRPr="001B45FF">
        <w:rPr>
          <w:rFonts w:eastAsia="Arial Unicode MS"/>
        </w:rPr>
        <w:t xml:space="preserve">– </w:t>
      </w:r>
      <w:r w:rsidR="00C148C3" w:rsidRPr="001B45FF">
        <w:rPr>
          <w:rFonts w:eastAsia="Arial Unicode MS"/>
        </w:rPr>
        <w:tab/>
      </w:r>
      <w:r w:rsidRPr="001B45FF">
        <w:rPr>
          <w:rFonts w:eastAsia="Arial Unicode MS"/>
        </w:rPr>
        <w:t>количество инфузорий после экспозиции в пробе, шт.;</w:t>
      </w:r>
    </w:p>
    <w:p w:rsidR="00BF478B" w:rsidRPr="001B45FF" w:rsidRDefault="00C148C3" w:rsidP="00C148C3">
      <w:pPr>
        <w:pStyle w:val="a5"/>
        <w:rPr>
          <w:rFonts w:eastAsia="Arial Unicode MS"/>
        </w:rPr>
      </w:pPr>
      <w:r w:rsidRPr="001B45FF">
        <w:rPr>
          <w:rFonts w:eastAsia="Arial Unicode MS"/>
          <w:i/>
          <w:iCs/>
        </w:rPr>
        <w:tab/>
      </w:r>
      <w:r w:rsidRPr="001B45FF">
        <w:rPr>
          <w:rFonts w:eastAsia="Arial Unicode MS"/>
          <w:i/>
          <w:iCs/>
          <w:lang w:val="en-US"/>
        </w:rPr>
        <w:t>n</w:t>
      </w:r>
      <w:r w:rsidRPr="001B45FF">
        <w:rPr>
          <w:rFonts w:eastAsia="Arial Unicode MS"/>
          <w:i/>
          <w:iCs/>
          <w:vertAlign w:val="subscript"/>
        </w:rPr>
        <w:t>2к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–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количество инфузорий после экспозиции в контрольном растворе, </w:t>
      </w:r>
      <w:proofErr w:type="gramStart"/>
      <w:r w:rsidR="00BF478B" w:rsidRPr="001B45FF">
        <w:rPr>
          <w:rFonts w:eastAsia="Arial Unicode MS"/>
        </w:rPr>
        <w:t>шт.;</w:t>
      </w:r>
      <w:proofErr w:type="gramEnd"/>
    </w:p>
    <w:p w:rsidR="00BF478B" w:rsidRPr="001B45FF" w:rsidRDefault="00C148C3" w:rsidP="00C148C3">
      <w:pPr>
        <w:pStyle w:val="a5"/>
        <w:rPr>
          <w:rFonts w:eastAsia="Arial Unicode MS"/>
        </w:rPr>
      </w:pPr>
      <w:r w:rsidRPr="001B45FF">
        <w:rPr>
          <w:rFonts w:eastAsia="Arial Unicode MS"/>
          <w:i/>
        </w:rPr>
        <w:tab/>
      </w:r>
      <w:r w:rsidRPr="001B45FF">
        <w:rPr>
          <w:rFonts w:eastAsia="Arial Unicode MS"/>
          <w:i/>
          <w:lang w:val="en-US"/>
        </w:rPr>
        <w:t>n</w:t>
      </w:r>
      <w:r w:rsidRPr="001B45FF">
        <w:rPr>
          <w:rFonts w:eastAsia="Arial Unicode MS"/>
          <w:i/>
          <w:vertAlign w:val="subscript"/>
        </w:rPr>
        <w:t>1</w:t>
      </w:r>
      <w:r w:rsidR="00BF478B" w:rsidRPr="001B45FF">
        <w:rPr>
          <w:rFonts w:eastAsia="Arial Unicode MS"/>
        </w:rPr>
        <w:t xml:space="preserve">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–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количество инфузорий до начала экспозиции в пробе, </w:t>
      </w:r>
      <w:proofErr w:type="gramStart"/>
      <w:r w:rsidR="00BF478B" w:rsidRPr="001B45FF">
        <w:rPr>
          <w:rFonts w:eastAsia="Arial Unicode MS"/>
        </w:rPr>
        <w:t>шт.;</w:t>
      </w:r>
      <w:proofErr w:type="gramEnd"/>
    </w:p>
    <w:p w:rsidR="00BF478B" w:rsidRPr="001B45FF" w:rsidRDefault="00C148C3" w:rsidP="00C148C3">
      <w:pPr>
        <w:pStyle w:val="a5"/>
        <w:rPr>
          <w:rFonts w:eastAsia="Arial Unicode MS"/>
        </w:rPr>
      </w:pPr>
      <w:r w:rsidRPr="001B45FF">
        <w:rPr>
          <w:rFonts w:eastAsia="Arial Unicode MS"/>
          <w:i/>
          <w:iCs/>
        </w:rPr>
        <w:tab/>
      </w:r>
      <w:r w:rsidRPr="001B45FF">
        <w:rPr>
          <w:rFonts w:eastAsia="Arial Unicode MS"/>
          <w:i/>
          <w:iCs/>
          <w:lang w:val="en-US"/>
        </w:rPr>
        <w:t>n</w:t>
      </w:r>
      <w:r w:rsidRPr="001B45FF">
        <w:rPr>
          <w:rFonts w:eastAsia="Arial Unicode MS"/>
          <w:i/>
          <w:iCs/>
          <w:vertAlign w:val="subscript"/>
        </w:rPr>
        <w:t>1к</w:t>
      </w:r>
      <w:r w:rsidR="00BF478B" w:rsidRPr="001B45FF">
        <w:rPr>
          <w:rFonts w:eastAsia="Arial Unicode MS"/>
        </w:rPr>
        <w:t xml:space="preserve">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–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>количество инфузорий до начала экспозиции в ко</w:t>
      </w:r>
      <w:r w:rsidR="00BF478B" w:rsidRPr="001B45FF">
        <w:rPr>
          <w:rFonts w:eastAsia="Arial Unicode MS"/>
        </w:rPr>
        <w:t>н</w:t>
      </w:r>
      <w:r w:rsidR="00BF478B" w:rsidRPr="001B45FF">
        <w:rPr>
          <w:rFonts w:eastAsia="Arial Unicode MS"/>
        </w:rPr>
        <w:t xml:space="preserve">трольном растворе, </w:t>
      </w:r>
      <w:proofErr w:type="gramStart"/>
      <w:r w:rsidR="00BF478B" w:rsidRPr="001B45FF">
        <w:rPr>
          <w:rFonts w:eastAsia="Arial Unicode MS"/>
        </w:rPr>
        <w:t>шт.;</w:t>
      </w:r>
      <w:proofErr w:type="gramEnd"/>
    </w:p>
    <w:p w:rsidR="00BF478B" w:rsidRPr="001B45FF" w:rsidRDefault="00C148C3" w:rsidP="00C148C3">
      <w:pPr>
        <w:pStyle w:val="a5"/>
        <w:rPr>
          <w:rFonts w:eastAsia="Arial Unicode MS"/>
        </w:rPr>
      </w:pP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100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 xml:space="preserve">– </w:t>
      </w:r>
      <w:r w:rsidRPr="001B45FF">
        <w:rPr>
          <w:rFonts w:eastAsia="Arial Unicode MS"/>
        </w:rPr>
        <w:tab/>
      </w:r>
      <w:r w:rsidR="00BF478B" w:rsidRPr="001B45FF">
        <w:rPr>
          <w:rFonts w:eastAsia="Arial Unicode MS"/>
        </w:rPr>
        <w:t>коэффициент перевода результата в проценты.</w:t>
      </w:r>
    </w:p>
    <w:p w:rsidR="00BF478B" w:rsidRPr="001B45FF" w:rsidRDefault="00BF478B" w:rsidP="00C148C3">
      <w:pPr>
        <w:pStyle w:val="a3"/>
        <w:rPr>
          <w:rFonts w:eastAsia="Arial Unicode MS"/>
          <w:highlight w:val="yellow"/>
        </w:rPr>
      </w:pPr>
      <w:r w:rsidRPr="001B45FF">
        <w:rPr>
          <w:rFonts w:eastAsia="Arial Unicode MS"/>
        </w:rPr>
        <w:t>Полученные результаты оценивают в соответствии с таблицей 3 и пр</w:t>
      </w:r>
      <w:r w:rsidRPr="001B45FF">
        <w:rPr>
          <w:rFonts w:eastAsia="Arial Unicode MS"/>
        </w:rPr>
        <w:t>и</w:t>
      </w:r>
      <w:r w:rsidRPr="001B45FF">
        <w:rPr>
          <w:rFonts w:eastAsia="Arial Unicode MS"/>
        </w:rPr>
        <w:t>нимают решение об окончании или продолжении испытаний иными метод</w:t>
      </w:r>
      <w:r w:rsidRPr="001B45FF">
        <w:rPr>
          <w:rFonts w:eastAsia="Arial Unicode MS"/>
        </w:rPr>
        <w:t>а</w:t>
      </w:r>
      <w:r w:rsidRPr="001B45FF">
        <w:rPr>
          <w:rFonts w:eastAsia="Arial Unicode MS"/>
        </w:rPr>
        <w:t>ми</w:t>
      </w:r>
      <w:r w:rsidR="00C148C3" w:rsidRPr="001B45FF">
        <w:rPr>
          <w:rFonts w:eastAsia="Arial Unicode MS"/>
        </w:rPr>
        <w:t>.</w:t>
      </w:r>
    </w:p>
    <w:p w:rsidR="00BF478B" w:rsidRPr="001B45FF" w:rsidRDefault="00BF478B" w:rsidP="00C148C3">
      <w:pPr>
        <w:pStyle w:val="a8"/>
      </w:pPr>
      <w:r w:rsidRPr="001B45FF">
        <w:t>Таблица 3</w:t>
      </w:r>
      <w:r w:rsidR="00B27B74" w:rsidRPr="001B45FF">
        <w:t>.</w:t>
      </w:r>
      <w:r w:rsidRPr="001B45FF">
        <w:t xml:space="preserve"> Оценка токсичности пробы по приросту инфузорий </w:t>
      </w:r>
      <w:proofErr w:type="spellStart"/>
      <w:r w:rsidRPr="001B45FF">
        <w:rPr>
          <w:i/>
          <w:iCs/>
          <w:bdr w:val="none" w:sz="0" w:space="0" w:color="auto" w:frame="1"/>
        </w:rPr>
        <w:t>Tetrahymena</w:t>
      </w:r>
      <w:proofErr w:type="spellEnd"/>
      <w:r w:rsidRPr="001B45FF">
        <w:rPr>
          <w:i/>
          <w:iCs/>
          <w:bdr w:val="none" w:sz="0" w:space="0" w:color="auto" w:frame="1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4467"/>
        <w:gridCol w:w="2284"/>
      </w:tblGrid>
      <w:tr w:rsidR="00BF478B" w:rsidRPr="001B45FF" w:rsidTr="00C148C3">
        <w:trPr>
          <w:tblHeader/>
        </w:trPr>
        <w:tc>
          <w:tcPr>
            <w:tcW w:w="379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F478B" w:rsidRPr="001B45FF" w:rsidRDefault="00BF478B" w:rsidP="00C148C3">
            <w:pPr>
              <w:keepNext/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 xml:space="preserve">Коэффициент относительного прироста инфузорий </w:t>
            </w:r>
            <w:proofErr w:type="spellStart"/>
            <w:r w:rsidRPr="001B45FF">
              <w:rPr>
                <w:i/>
                <w:iCs/>
                <w:sz w:val="24"/>
                <w:szCs w:val="24"/>
                <w:bdr w:val="none" w:sz="0" w:space="0" w:color="auto" w:frame="1"/>
              </w:rPr>
              <w:t>Tetrahymena</w:t>
            </w:r>
            <w:proofErr w:type="spellEnd"/>
            <w:r w:rsidRPr="001B45FF">
              <w:rPr>
                <w:i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1B45FF">
              <w:rPr>
                <w:i/>
                <w:iCs/>
                <w:sz w:val="24"/>
                <w:szCs w:val="24"/>
                <w:bdr w:val="none" w:sz="0" w:space="0" w:color="auto" w:frame="1"/>
              </w:rPr>
              <w:t>pyriformis</w:t>
            </w:r>
            <w:proofErr w:type="spellEnd"/>
            <w:r w:rsidRPr="001B45FF">
              <w:rPr>
                <w:sz w:val="24"/>
                <w:szCs w:val="24"/>
              </w:rPr>
              <w:t xml:space="preserve"> (</w:t>
            </w:r>
            <w:proofErr w:type="spellStart"/>
            <w:r w:rsidRPr="001B45FF">
              <w:rPr>
                <w:sz w:val="24"/>
                <w:szCs w:val="24"/>
              </w:rPr>
              <w:t>тетрахимена</w:t>
            </w:r>
            <w:proofErr w:type="spellEnd"/>
            <w:r w:rsidRPr="001B45FF">
              <w:rPr>
                <w:sz w:val="24"/>
                <w:szCs w:val="24"/>
              </w:rPr>
              <w:t xml:space="preserve"> </w:t>
            </w:r>
            <w:proofErr w:type="spellStart"/>
            <w:r w:rsidRPr="001B45FF">
              <w:rPr>
                <w:sz w:val="24"/>
                <w:szCs w:val="24"/>
              </w:rPr>
              <w:t>пириформис</w:t>
            </w:r>
            <w:proofErr w:type="spellEnd"/>
            <w:r w:rsidRPr="001B45FF">
              <w:rPr>
                <w:sz w:val="24"/>
                <w:szCs w:val="24"/>
              </w:rPr>
              <w:t>), %</w:t>
            </w:r>
          </w:p>
        </w:tc>
        <w:tc>
          <w:tcPr>
            <w:tcW w:w="120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F478B" w:rsidRPr="001B45FF" w:rsidRDefault="00BF478B" w:rsidP="00C148C3">
            <w:pPr>
              <w:keepNext/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Оценка токсичности пробы</w:t>
            </w:r>
          </w:p>
        </w:tc>
      </w:tr>
      <w:tr w:rsidR="00BF478B" w:rsidRPr="001B45FF" w:rsidTr="00C148C3">
        <w:trPr>
          <w:tblHeader/>
        </w:trPr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F478B" w:rsidRPr="001B45FF" w:rsidRDefault="00BF478B" w:rsidP="00C148C3">
            <w:pPr>
              <w:keepNext/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Водный экстракт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F478B" w:rsidRPr="001B45FF" w:rsidRDefault="00BF478B" w:rsidP="00C148C3">
            <w:pPr>
              <w:keepNext/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Водный раствор ацетонового экстракта</w:t>
            </w:r>
          </w:p>
        </w:tc>
        <w:tc>
          <w:tcPr>
            <w:tcW w:w="120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F478B" w:rsidRPr="001B45FF" w:rsidRDefault="00BF478B" w:rsidP="00C148C3">
            <w:pPr>
              <w:keepNext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BF478B" w:rsidRPr="001B45FF" w:rsidTr="00C148C3"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90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90</w:t>
            </w:r>
          </w:p>
        </w:tc>
        <w:tc>
          <w:tcPr>
            <w:tcW w:w="1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C148C3">
            <w:pPr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Нетоксичная</w:t>
            </w:r>
          </w:p>
        </w:tc>
      </w:tr>
      <w:tr w:rsidR="00BF478B" w:rsidRPr="001B45FF" w:rsidTr="00C148C3"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90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50 и менее 90</w:t>
            </w:r>
          </w:p>
        </w:tc>
        <w:tc>
          <w:tcPr>
            <w:tcW w:w="1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C148C3">
            <w:pPr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Слаботоксичная</w:t>
            </w:r>
          </w:p>
        </w:tc>
      </w:tr>
      <w:tr w:rsidR="00C148C3" w:rsidRPr="001B45FF" w:rsidTr="00C148C3"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50 и менее 90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90</w:t>
            </w:r>
          </w:p>
        </w:tc>
        <w:tc>
          <w:tcPr>
            <w:tcW w:w="1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Слаботоксичная</w:t>
            </w:r>
          </w:p>
        </w:tc>
      </w:tr>
      <w:tr w:rsidR="00BF478B" w:rsidRPr="001B45FF" w:rsidTr="00C148C3"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lastRenderedPageBreak/>
              <w:t>Менее 50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90</w:t>
            </w:r>
          </w:p>
        </w:tc>
        <w:tc>
          <w:tcPr>
            <w:tcW w:w="1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478B" w:rsidRPr="001B45FF" w:rsidRDefault="00BF478B" w:rsidP="00C148C3">
            <w:pPr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Токсичная</w:t>
            </w:r>
          </w:p>
        </w:tc>
      </w:tr>
      <w:tr w:rsidR="00C148C3" w:rsidRPr="001B45FF" w:rsidTr="00C148C3"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90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Менее 50</w:t>
            </w:r>
          </w:p>
        </w:tc>
        <w:tc>
          <w:tcPr>
            <w:tcW w:w="1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Токсичная</w:t>
            </w:r>
          </w:p>
        </w:tc>
      </w:tr>
      <w:tr w:rsidR="00C148C3" w:rsidRPr="001B45FF" w:rsidTr="00C148C3"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50 и менее 90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Не менее 50 и менее 90</w:t>
            </w:r>
          </w:p>
        </w:tc>
        <w:tc>
          <w:tcPr>
            <w:tcW w:w="1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Токсичная</w:t>
            </w:r>
          </w:p>
        </w:tc>
      </w:tr>
      <w:tr w:rsidR="00C148C3" w:rsidRPr="001B45FF" w:rsidTr="00C148C3">
        <w:tc>
          <w:tcPr>
            <w:tcW w:w="1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Менее 50</w:t>
            </w:r>
          </w:p>
        </w:tc>
        <w:tc>
          <w:tcPr>
            <w:tcW w:w="2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both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Менее 50</w:t>
            </w:r>
          </w:p>
        </w:tc>
        <w:tc>
          <w:tcPr>
            <w:tcW w:w="12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148C3" w:rsidRPr="001B45FF" w:rsidRDefault="00C148C3" w:rsidP="001234F7">
            <w:pPr>
              <w:jc w:val="center"/>
              <w:textAlignment w:val="baseline"/>
              <w:rPr>
                <w:sz w:val="24"/>
                <w:szCs w:val="24"/>
              </w:rPr>
            </w:pPr>
            <w:r w:rsidRPr="001B45FF">
              <w:rPr>
                <w:sz w:val="24"/>
                <w:szCs w:val="24"/>
              </w:rPr>
              <w:t>Токсичная</w:t>
            </w:r>
          </w:p>
        </w:tc>
      </w:tr>
    </w:tbl>
    <w:p w:rsidR="00C148C3" w:rsidRPr="001B45FF" w:rsidRDefault="00C148C3" w:rsidP="00C148C3">
      <w:pPr>
        <w:rPr>
          <w:rFonts w:eastAsia="Arial Unicode MS"/>
        </w:rPr>
      </w:pPr>
    </w:p>
    <w:p w:rsidR="00BF478B" w:rsidRPr="001B45FF" w:rsidRDefault="00BF478B" w:rsidP="00C148C3">
      <w:pPr>
        <w:pStyle w:val="a3"/>
      </w:pPr>
      <w:r w:rsidRPr="001B45FF">
        <w:rPr>
          <w:rFonts w:eastAsia="Arial Unicode MS"/>
        </w:rPr>
        <w:t>Слаботоксичные и токсичные корма направляют на биотестирование основными методами, а также на микологические, химико-токсикологические и бактериологические исследования.</w:t>
      </w:r>
    </w:p>
    <w:p w:rsidR="001234F7" w:rsidRPr="001B45FF" w:rsidRDefault="001234F7" w:rsidP="00B27B74">
      <w:pPr>
        <w:pStyle w:val="5"/>
      </w:pPr>
      <w:r w:rsidRPr="001B45FF">
        <w:t>Основные методы определения общей токсичности кормов биотестированием на кроликах и мышах</w:t>
      </w:r>
    </w:p>
    <w:p w:rsidR="001234F7" w:rsidRPr="001B45FF" w:rsidRDefault="001234F7" w:rsidP="001234F7">
      <w:pPr>
        <w:pStyle w:val="a3"/>
      </w:pPr>
      <w:r w:rsidRPr="001B45FF">
        <w:t xml:space="preserve">Методы основаны на испытании кормов растительного и животного происхождения методом биотестирования параллельно на кроликах (кожная проба) и на мышах (острый опыт), что дает возможность учесть как </w:t>
      </w:r>
      <w:proofErr w:type="spellStart"/>
      <w:r w:rsidRPr="001B45FF">
        <w:t>дерм</w:t>
      </w:r>
      <w:r w:rsidRPr="001B45FF">
        <w:t>о</w:t>
      </w:r>
      <w:r w:rsidRPr="001B45FF">
        <w:t>некротическое</w:t>
      </w:r>
      <w:proofErr w:type="spellEnd"/>
      <w:r w:rsidRPr="001B45FF">
        <w:t xml:space="preserve"> действие токсинов, так и их воздействие на пищеварительную систему теплокровных животных. Результат определяют по совокупности реакций в обоих методах: корм нетоксичный (нетоксичен в обоих тестах), корм токсичный (токсичен хотя бы в одном тесте).</w:t>
      </w:r>
    </w:p>
    <w:p w:rsidR="001234F7" w:rsidRPr="001B45FF" w:rsidRDefault="001234F7" w:rsidP="001234F7">
      <w:pPr>
        <w:pStyle w:val="a3"/>
      </w:pPr>
      <w:r w:rsidRPr="001B45FF">
        <w:t xml:space="preserve">При этом готовят и вводят мышам либо ацетоновый экстракт (если по результатам </w:t>
      </w:r>
      <w:proofErr w:type="gramStart"/>
      <w:r w:rsidRPr="001B45FF">
        <w:t>экспресс-биотеста</w:t>
      </w:r>
      <w:proofErr w:type="gramEnd"/>
      <w:r w:rsidRPr="001B45FF">
        <w:t xml:space="preserve"> токсичен был ацетоновый экстракт корма), либо водный экстракт (если по результатам экспресс-биотеста токсичен был водный экстракт). Такой анализ дает возможность учесть действие водора</w:t>
      </w:r>
      <w:r w:rsidRPr="001B45FF">
        <w:t>с</w:t>
      </w:r>
      <w:r w:rsidRPr="001B45FF">
        <w:t>творимых и растворимых в ацетоне токсинов.</w:t>
      </w:r>
    </w:p>
    <w:p w:rsidR="001234F7" w:rsidRPr="001B45FF" w:rsidRDefault="001234F7" w:rsidP="001234F7">
      <w:pPr>
        <w:pStyle w:val="a3"/>
      </w:pPr>
      <w:r w:rsidRPr="001B45FF">
        <w:t xml:space="preserve">Отдельные концентрированные компоненты комбикормов и кормовые добавки (премиксы, </w:t>
      </w:r>
      <w:proofErr w:type="spellStart"/>
      <w:r w:rsidRPr="001B45FF">
        <w:t>белково</w:t>
      </w:r>
      <w:proofErr w:type="spellEnd"/>
      <w:r w:rsidRPr="001B45FF">
        <w:t>-витаминные комплексы, минеральные и вит</w:t>
      </w:r>
      <w:r w:rsidRPr="001B45FF">
        <w:t>а</w:t>
      </w:r>
      <w:r w:rsidRPr="001B45FF">
        <w:t>минные добавки, заменители цельного молока) предварительно смешивают в требуемом количестве с образцом размолотого нетоксичного на 100% зерна пшеницы.</w:t>
      </w:r>
    </w:p>
    <w:p w:rsidR="001234F7" w:rsidRPr="001B45FF" w:rsidRDefault="001234F7" w:rsidP="001234F7">
      <w:pPr>
        <w:pStyle w:val="a3"/>
        <w:rPr>
          <w:highlight w:val="yellow"/>
        </w:rPr>
      </w:pPr>
      <w:r w:rsidRPr="001B45FF">
        <w:t>При подготовке и проведении испытаний должны быть соблюдены сл</w:t>
      </w:r>
      <w:r w:rsidRPr="001B45FF">
        <w:t>е</w:t>
      </w:r>
      <w:r w:rsidRPr="001B45FF">
        <w:t>дующие условия: температура окружающей среды от 17</w:t>
      </w:r>
      <w:proofErr w:type="gramStart"/>
      <w:r w:rsidRPr="001B45FF">
        <w:t>°С</w:t>
      </w:r>
      <w:proofErr w:type="gramEnd"/>
      <w:r w:rsidRPr="001B45FF">
        <w:t xml:space="preserve"> до 27°С, относ</w:t>
      </w:r>
      <w:r w:rsidRPr="001B45FF">
        <w:t>и</w:t>
      </w:r>
      <w:r w:rsidRPr="001B45FF">
        <w:t>тельная влажность не более 80%.</w:t>
      </w:r>
    </w:p>
    <w:p w:rsidR="001234F7" w:rsidRPr="001B45FF" w:rsidRDefault="001234F7" w:rsidP="001234F7">
      <w:pPr>
        <w:pStyle w:val="5"/>
      </w:pPr>
      <w:r w:rsidRPr="001B45FF">
        <w:t xml:space="preserve">Определение общей токсичности кормов </w:t>
      </w:r>
      <w:proofErr w:type="spellStart"/>
      <w:r w:rsidRPr="001B45FF">
        <w:t>биопробой</w:t>
      </w:r>
      <w:proofErr w:type="spellEnd"/>
      <w:r w:rsidRPr="001B45FF">
        <w:t xml:space="preserve"> на кроликах</w:t>
      </w:r>
    </w:p>
    <w:p w:rsidR="001234F7" w:rsidRPr="001B45FF" w:rsidRDefault="001234F7" w:rsidP="001234F7">
      <w:pPr>
        <w:pStyle w:val="a3"/>
      </w:pPr>
      <w:r w:rsidRPr="001B45FF">
        <w:t xml:space="preserve">Метод основан на </w:t>
      </w:r>
      <w:proofErr w:type="spellStart"/>
      <w:r w:rsidRPr="001B45FF">
        <w:t>дермонекротическом</w:t>
      </w:r>
      <w:proofErr w:type="spellEnd"/>
      <w:r w:rsidRPr="001B45FF">
        <w:t xml:space="preserve"> воздействии на кожу кролика, токсичных веществ, в основном </w:t>
      </w:r>
      <w:proofErr w:type="spellStart"/>
      <w:r w:rsidRPr="001B45FF">
        <w:t>микогенного</w:t>
      </w:r>
      <w:proofErr w:type="spellEnd"/>
      <w:r w:rsidRPr="001B45FF">
        <w:t xml:space="preserve"> происхождения, извлекаемых из кормов ацетоном. </w:t>
      </w:r>
    </w:p>
    <w:p w:rsidR="001234F7" w:rsidRPr="001B45FF" w:rsidRDefault="001234F7" w:rsidP="001234F7">
      <w:pPr>
        <w:pStyle w:val="a3"/>
      </w:pPr>
      <w:r w:rsidRPr="001B45FF">
        <w:rPr>
          <w:b/>
        </w:rPr>
        <w:t xml:space="preserve">Приготовление </w:t>
      </w:r>
      <w:proofErr w:type="gramStart"/>
      <w:r w:rsidRPr="001B45FF">
        <w:rPr>
          <w:b/>
        </w:rPr>
        <w:t>тест-организма</w:t>
      </w:r>
      <w:proofErr w:type="gramEnd"/>
      <w:r w:rsidRPr="001B45FF">
        <w:rPr>
          <w:b/>
        </w:rPr>
        <w:t xml:space="preserve"> проводят в следующем порядке.</w:t>
      </w:r>
      <w:r w:rsidRPr="001B45FF">
        <w:t xml:space="preserve"> У белого кролика (живая масса от 2,0 до 2,5 кг), на участке кожи с размерами </w:t>
      </w:r>
      <w:r w:rsidRPr="001B45FF">
        <w:lastRenderedPageBreak/>
        <w:t>6x6 см в области бедра, лопатки или бока в день постановки испытания тщ</w:t>
      </w:r>
      <w:r w:rsidRPr="001B45FF">
        <w:t>а</w:t>
      </w:r>
      <w:r w:rsidRPr="001B45FF">
        <w:t>тельно выстригают волосяной покров (до полного оголения). Не допускается для испытания кожа поврежденная, пигментированная, а также с признаками шелушения.</w:t>
      </w:r>
    </w:p>
    <w:p w:rsidR="001234F7" w:rsidRPr="001B45FF" w:rsidRDefault="001234F7" w:rsidP="001234F7">
      <w:pPr>
        <w:pStyle w:val="a3"/>
      </w:pPr>
      <w:r w:rsidRPr="001B45FF">
        <w:t xml:space="preserve">На одном кролике допускается ставить одновременно не более четырех проб. Повторное использование кролика для постановки </w:t>
      </w:r>
      <w:proofErr w:type="spellStart"/>
      <w:r w:rsidRPr="001B45FF">
        <w:t>биопробы</w:t>
      </w:r>
      <w:proofErr w:type="spellEnd"/>
      <w:r w:rsidRPr="001B45FF">
        <w:t xml:space="preserve"> допуск</w:t>
      </w:r>
      <w:r w:rsidRPr="001B45FF">
        <w:t>а</w:t>
      </w:r>
      <w:r w:rsidRPr="001B45FF">
        <w:t>ется лишь при получении отрицательных результатов предыдущих испыт</w:t>
      </w:r>
      <w:r w:rsidRPr="001B45FF">
        <w:t>а</w:t>
      </w:r>
      <w:r w:rsidRPr="001B45FF">
        <w:t>ний и полного восстановления шерстного покрова.</w:t>
      </w:r>
    </w:p>
    <w:p w:rsidR="001234F7" w:rsidRPr="001B45FF" w:rsidRDefault="001234F7" w:rsidP="001234F7">
      <w:pPr>
        <w:pStyle w:val="a3"/>
      </w:pPr>
      <w:r w:rsidRPr="001B45FF">
        <w:t xml:space="preserve">Все корма для </w:t>
      </w:r>
      <w:proofErr w:type="spellStart"/>
      <w:r w:rsidRPr="001B45FF">
        <w:t>вивариумных</w:t>
      </w:r>
      <w:proofErr w:type="spellEnd"/>
      <w:r w:rsidRPr="001B45FF">
        <w:t xml:space="preserve"> животных, используемых в биотестиров</w:t>
      </w:r>
      <w:r w:rsidRPr="001B45FF">
        <w:t>а</w:t>
      </w:r>
      <w:r w:rsidRPr="001B45FF">
        <w:t>нии, должны быть проверены на общую токсичность и иметь отрицательные результаты. В противном случае в крови животных будет идти процесс накопления антигенов, который выражается в аллергической реакции кожи. Постановка биотеста на таком животном даст искаженные результаты исп</w:t>
      </w:r>
      <w:r w:rsidRPr="001B45FF">
        <w:t>ы</w:t>
      </w:r>
      <w:r w:rsidRPr="001B45FF">
        <w:t>тания.</w:t>
      </w:r>
    </w:p>
    <w:p w:rsidR="001234F7" w:rsidRPr="001B45FF" w:rsidRDefault="001234F7" w:rsidP="001234F7">
      <w:pPr>
        <w:pStyle w:val="3"/>
      </w:pPr>
      <w:r w:rsidRPr="001B45FF">
        <w:t>Проведение испытания</w:t>
      </w:r>
    </w:p>
    <w:p w:rsidR="001234F7" w:rsidRPr="001B45FF" w:rsidRDefault="001234F7" w:rsidP="001234F7">
      <w:pPr>
        <w:pStyle w:val="a3"/>
      </w:pPr>
      <w:r w:rsidRPr="001B45FF">
        <w:t>На выстриженный участок кожи кролика стеклянной или пластиковой лопаткой наносят, слегка втирая, половину экстракта, вторую половину эк</w:t>
      </w:r>
      <w:r w:rsidRPr="001B45FF">
        <w:t>с</w:t>
      </w:r>
      <w:r w:rsidRPr="001B45FF">
        <w:t>тракта оставляют в холодильнике для повторного нанесения на следующий день. В качестве контроля используют один оголенный участок кожи с ра</w:t>
      </w:r>
      <w:r w:rsidRPr="001B45FF">
        <w:t>з</w:t>
      </w:r>
      <w:r w:rsidRPr="001B45FF">
        <w:t xml:space="preserve">мерами 6x6 см, на который не наносят экстракт. С целью предупреждения </w:t>
      </w:r>
      <w:proofErr w:type="spellStart"/>
      <w:r w:rsidRPr="001B45FF">
        <w:t>слизывания</w:t>
      </w:r>
      <w:proofErr w:type="spellEnd"/>
      <w:r w:rsidRPr="001B45FF">
        <w:t xml:space="preserve"> экстракта, нанесенного на кожу, на шею кролика надевают в</w:t>
      </w:r>
      <w:r w:rsidRPr="001B45FF">
        <w:t>о</w:t>
      </w:r>
      <w:r w:rsidRPr="001B45FF">
        <w:t>ротник из фанеры или пластика с размерами 15x20 см, который снимают не ранее чем через 3 суток после первого нанесения экстракта.</w:t>
      </w:r>
    </w:p>
    <w:p w:rsidR="001234F7" w:rsidRPr="001B45FF" w:rsidRDefault="001234F7" w:rsidP="001234F7">
      <w:pPr>
        <w:pStyle w:val="a3"/>
      </w:pPr>
      <w:r w:rsidRPr="001B45FF">
        <w:t>Наблюдение за реакцией начинают на следующий день после повторн</w:t>
      </w:r>
      <w:r w:rsidRPr="001B45FF">
        <w:t>о</w:t>
      </w:r>
      <w:r w:rsidRPr="001B45FF">
        <w:t>го нанесения экстракта и продолжают в течение 3 суток.</w:t>
      </w:r>
    </w:p>
    <w:p w:rsidR="001234F7" w:rsidRPr="001B45FF" w:rsidRDefault="001234F7" w:rsidP="001234F7">
      <w:pPr>
        <w:pStyle w:val="3"/>
      </w:pPr>
      <w:r w:rsidRPr="001B45FF">
        <w:t>Обработка результатов</w:t>
      </w:r>
    </w:p>
    <w:p w:rsidR="001234F7" w:rsidRPr="001B45FF" w:rsidRDefault="001234F7" w:rsidP="001234F7">
      <w:pPr>
        <w:pStyle w:val="a3"/>
      </w:pPr>
      <w:r w:rsidRPr="001B45FF">
        <w:t>Токсичность исследуемых кормов определяют по наличию воспал</w:t>
      </w:r>
      <w:r w:rsidRPr="001B45FF">
        <w:t>и</w:t>
      </w:r>
      <w:r w:rsidRPr="001B45FF">
        <w:t xml:space="preserve">тельного процесса на участке кожи с нанесенным экстрактом. </w:t>
      </w:r>
    </w:p>
    <w:p w:rsidR="001234F7" w:rsidRPr="001B45FF" w:rsidRDefault="001234F7" w:rsidP="001234F7">
      <w:pPr>
        <w:pStyle w:val="a3"/>
      </w:pPr>
      <w:r w:rsidRPr="001B45FF">
        <w:rPr>
          <w:b/>
        </w:rPr>
        <w:t>Корм нетоксичный</w:t>
      </w:r>
      <w:r w:rsidRPr="001B45FF">
        <w:t>, если отсутствует воспалительная реакция кожи. Допускается наличие гиперемии, сохраняющейся не более 2 суток после п</w:t>
      </w:r>
      <w:r w:rsidRPr="001B45FF">
        <w:t>о</w:t>
      </w:r>
      <w:r w:rsidRPr="001B45FF">
        <w:t>вторного нанесения экстракта и не сопровождающейся шелушением кожи.</w:t>
      </w:r>
    </w:p>
    <w:p w:rsidR="001234F7" w:rsidRPr="001B45FF" w:rsidRDefault="001234F7" w:rsidP="001234F7">
      <w:pPr>
        <w:pStyle w:val="a3"/>
      </w:pPr>
      <w:r w:rsidRPr="001B45FF">
        <w:rPr>
          <w:b/>
        </w:rPr>
        <w:t>Корм токсичный</w:t>
      </w:r>
      <w:r w:rsidRPr="001B45FF">
        <w:t>, если наблюдаются гиперемия, сохраняющаяся 3 с</w:t>
      </w:r>
      <w:r w:rsidRPr="001B45FF">
        <w:t>у</w:t>
      </w:r>
      <w:r w:rsidRPr="001B45FF">
        <w:t>ток и более после повторного нанесения экстракта на кожу, шелушение, б</w:t>
      </w:r>
      <w:r w:rsidRPr="001B45FF">
        <w:t>о</w:t>
      </w:r>
      <w:r w:rsidRPr="001B45FF">
        <w:t>лезненность, уплотнение или отечность кожи, возможны точечные капи</w:t>
      </w:r>
      <w:r w:rsidRPr="001B45FF">
        <w:t>л</w:t>
      </w:r>
      <w:r w:rsidRPr="001B45FF">
        <w:t>лярные кровоизлияния. В случае крайней степени токсичности корма по всей поверхности участка кожи появляются язвы, затем образуется спло</w:t>
      </w:r>
      <w:r w:rsidRPr="001B45FF">
        <w:t>ш</w:t>
      </w:r>
      <w:r w:rsidRPr="001B45FF">
        <w:t>ной струп.</w:t>
      </w:r>
    </w:p>
    <w:p w:rsidR="001234F7" w:rsidRPr="001B45FF" w:rsidRDefault="001234F7" w:rsidP="001234F7">
      <w:pPr>
        <w:pStyle w:val="a3"/>
      </w:pPr>
      <w:r w:rsidRPr="001B45FF">
        <w:t>Нетоксичный корм используют по назначению без ограничений. То</w:t>
      </w:r>
      <w:r w:rsidRPr="001B45FF">
        <w:t>к</w:t>
      </w:r>
      <w:r w:rsidRPr="001B45FF">
        <w:t>сичные корма использованию не подлежат.</w:t>
      </w:r>
    </w:p>
    <w:p w:rsidR="001234F7" w:rsidRPr="001B45FF" w:rsidRDefault="001234F7" w:rsidP="001234F7">
      <w:pPr>
        <w:pStyle w:val="5"/>
      </w:pPr>
      <w:r w:rsidRPr="001B45FF">
        <w:lastRenderedPageBreak/>
        <w:t>Определение общей токсичности кормов в опыте на мышах</w:t>
      </w:r>
    </w:p>
    <w:p w:rsidR="001234F7" w:rsidRPr="001B45FF" w:rsidRDefault="001234F7" w:rsidP="001234F7">
      <w:pPr>
        <w:pStyle w:val="a3"/>
      </w:pPr>
      <w:r w:rsidRPr="001B45FF">
        <w:t>Метод основан на извлечении токсичных веществ из кормов растител</w:t>
      </w:r>
      <w:r w:rsidRPr="001B45FF">
        <w:t>ь</w:t>
      </w:r>
      <w:r w:rsidRPr="001B45FF">
        <w:t>ного и животного происхождения, комбикормов и кормовых добавок ацет</w:t>
      </w:r>
      <w:r w:rsidRPr="001B45FF">
        <w:t>о</w:t>
      </w:r>
      <w:r w:rsidRPr="001B45FF">
        <w:t xml:space="preserve">ном или водой (в зависимости от результатов </w:t>
      </w:r>
      <w:proofErr w:type="gramStart"/>
      <w:r w:rsidRPr="001B45FF">
        <w:t>экспресс-биотеста</w:t>
      </w:r>
      <w:proofErr w:type="gramEnd"/>
      <w:r w:rsidRPr="001B45FF">
        <w:t>) и введении экстракта однократно в желудок белым мышам.</w:t>
      </w:r>
    </w:p>
    <w:p w:rsidR="001234F7" w:rsidRPr="001B45FF" w:rsidRDefault="001234F7" w:rsidP="001234F7">
      <w:pPr>
        <w:pStyle w:val="a3"/>
      </w:pPr>
      <w:r w:rsidRPr="001B45FF">
        <w:t xml:space="preserve">Для подготовки тест-организмов в отдельную клетку отсаживают пять белых мышей весом от 16 до 25 </w:t>
      </w:r>
      <w:proofErr w:type="gramStart"/>
      <w:r w:rsidRPr="001B45FF">
        <w:t>г</w:t>
      </w:r>
      <w:proofErr w:type="gramEnd"/>
      <w:r w:rsidRPr="001B45FF">
        <w:t xml:space="preserve"> и выдерживают их без корма в течение 4-5 часов.</w:t>
      </w:r>
    </w:p>
    <w:p w:rsidR="001234F7" w:rsidRPr="001B45FF" w:rsidRDefault="001234F7" w:rsidP="001234F7">
      <w:pPr>
        <w:pStyle w:val="3"/>
      </w:pPr>
      <w:r w:rsidRPr="001B45FF">
        <w:t>Проведение испытания</w:t>
      </w:r>
    </w:p>
    <w:p w:rsidR="001234F7" w:rsidRPr="001B45FF" w:rsidRDefault="001234F7" w:rsidP="001234F7">
      <w:pPr>
        <w:pStyle w:val="a3"/>
      </w:pPr>
      <w:r w:rsidRPr="001B45FF">
        <w:t>Пяти мышам с помощью шприца с тупой изогнутой иглой длиной от 3 до 4 см вводят однократно через рот в желудок 0,5 см</w:t>
      </w:r>
      <w:r w:rsidRPr="001B45FF">
        <w:rPr>
          <w:vertAlign w:val="superscript"/>
        </w:rPr>
        <w:t>3</w:t>
      </w:r>
      <w:r w:rsidRPr="001B45FF">
        <w:t xml:space="preserve"> выпаренного остатка ацетонового экстракта корма или 0,5</w:t>
      </w:r>
      <w:r w:rsidRPr="001B45FF">
        <w:rPr>
          <w:vertAlign w:val="superscript"/>
        </w:rPr>
        <w:t>3</w:t>
      </w:r>
      <w:r w:rsidRPr="001B45FF">
        <w:t xml:space="preserve"> см водного экстракта корма. Набл</w:t>
      </w:r>
      <w:r w:rsidRPr="001B45FF">
        <w:t>ю</w:t>
      </w:r>
      <w:r w:rsidRPr="001B45FF">
        <w:t>дают за мышами в течение 3 суток, не ограничивая их в кормах и воде. При отсутствии падежа мышей убивают (усыпляют медицинским эфиром) и вскрывают.</w:t>
      </w:r>
    </w:p>
    <w:p w:rsidR="001234F7" w:rsidRPr="001B45FF" w:rsidRDefault="001234F7" w:rsidP="001234F7">
      <w:pPr>
        <w:pStyle w:val="a3"/>
      </w:pPr>
      <w:r w:rsidRPr="001B45FF">
        <w:t>В качестве контрольного испытания пяти белым мышам вводят:</w:t>
      </w:r>
    </w:p>
    <w:p w:rsidR="001234F7" w:rsidRPr="001B45FF" w:rsidRDefault="001234F7" w:rsidP="001234F7">
      <w:pPr>
        <w:pStyle w:val="a3"/>
      </w:pPr>
      <w:r w:rsidRPr="001B45FF">
        <w:t>а) растительное масло (в случае ацетоновой экстракции), которым ра</w:t>
      </w:r>
      <w:r w:rsidRPr="001B45FF">
        <w:t>з</w:t>
      </w:r>
      <w:r w:rsidRPr="001B45FF">
        <w:t>водили экстракт корма;</w:t>
      </w:r>
    </w:p>
    <w:p w:rsidR="001234F7" w:rsidRPr="001B45FF" w:rsidRDefault="001234F7" w:rsidP="001234F7">
      <w:pPr>
        <w:pStyle w:val="a3"/>
      </w:pPr>
      <w:r w:rsidRPr="001B45FF">
        <w:t>б) дистиллированную воду (в случае водной экстракции).</w:t>
      </w:r>
    </w:p>
    <w:p w:rsidR="001234F7" w:rsidRPr="001B45FF" w:rsidRDefault="001234F7" w:rsidP="001234F7">
      <w:pPr>
        <w:pStyle w:val="a3"/>
      </w:pPr>
      <w:r w:rsidRPr="001B45FF">
        <w:t>Контрольное испытание на масло проводят каждый раз при смене па</w:t>
      </w:r>
      <w:r w:rsidRPr="001B45FF">
        <w:t>р</w:t>
      </w:r>
      <w:r w:rsidRPr="001B45FF">
        <w:t>тии масла. Необходимо соблюдать сроки хранения масла.</w:t>
      </w:r>
    </w:p>
    <w:p w:rsidR="001234F7" w:rsidRPr="001B45FF" w:rsidRDefault="001234F7" w:rsidP="001234F7">
      <w:pPr>
        <w:pStyle w:val="a3"/>
      </w:pPr>
      <w:r w:rsidRPr="001B45FF">
        <w:t>Контрольное испытание на дистиллированную воду ставят каждый раз перед испытанием водного экстракта корма.</w:t>
      </w:r>
    </w:p>
    <w:p w:rsidR="001234F7" w:rsidRPr="001B45FF" w:rsidRDefault="001234F7" w:rsidP="001234F7">
      <w:pPr>
        <w:pStyle w:val="3"/>
      </w:pPr>
      <w:r w:rsidRPr="001B45FF">
        <w:t>Обработка результатов</w:t>
      </w:r>
    </w:p>
    <w:p w:rsidR="001234F7" w:rsidRPr="001B45FF" w:rsidRDefault="001234F7" w:rsidP="001234F7">
      <w:pPr>
        <w:pStyle w:val="a3"/>
      </w:pPr>
      <w:r w:rsidRPr="001B45FF">
        <w:t>Учет реакции ведут на основании анализа состояния внутренних орг</w:t>
      </w:r>
      <w:r w:rsidRPr="001B45FF">
        <w:t>а</w:t>
      </w:r>
      <w:r w:rsidRPr="001B45FF">
        <w:t>нов (желудочно-кишечного тракта, печени, селезенки, почек) при вскрытии мышей.</w:t>
      </w:r>
    </w:p>
    <w:p w:rsidR="001234F7" w:rsidRPr="001B45FF" w:rsidRDefault="001234F7" w:rsidP="001234F7">
      <w:pPr>
        <w:pStyle w:val="a3"/>
      </w:pPr>
      <w:r w:rsidRPr="001B45FF">
        <w:rPr>
          <w:b/>
        </w:rPr>
        <w:t>Корм нетоксичный</w:t>
      </w:r>
      <w:r w:rsidRPr="001B45FF">
        <w:t>, если все мыши живы, а при вскрытии убитых м</w:t>
      </w:r>
      <w:r w:rsidRPr="001B45FF">
        <w:t>ы</w:t>
      </w:r>
      <w:r w:rsidRPr="001B45FF">
        <w:t>шей патологоанатомических изменений не обнаружено.</w:t>
      </w:r>
    </w:p>
    <w:p w:rsidR="001234F7" w:rsidRPr="001B45FF" w:rsidRDefault="001234F7" w:rsidP="001234F7">
      <w:pPr>
        <w:pStyle w:val="a3"/>
      </w:pPr>
      <w:r w:rsidRPr="001B45FF">
        <w:rPr>
          <w:b/>
        </w:rPr>
        <w:t>Корм токсичный</w:t>
      </w:r>
      <w:r w:rsidRPr="001B45FF">
        <w:t>, если мыши гибнут все или хотя бы одна мышь и при вскрытии павших и убитых животных устанавливают геморрагическое во</w:t>
      </w:r>
      <w:r w:rsidRPr="001B45FF">
        <w:t>с</w:t>
      </w:r>
      <w:r w:rsidRPr="001B45FF">
        <w:t>паление желудочно-кишечного тракта, часто сопровождающееся дегенер</w:t>
      </w:r>
      <w:r w:rsidRPr="001B45FF">
        <w:t>а</w:t>
      </w:r>
      <w:r w:rsidRPr="001B45FF">
        <w:t>цией печени, почек, селезенки или кровоизлияниями в паренхиматозных о</w:t>
      </w:r>
      <w:r w:rsidRPr="001B45FF">
        <w:t>р</w:t>
      </w:r>
      <w:r w:rsidRPr="001B45FF">
        <w:t>ганах.</w:t>
      </w:r>
    </w:p>
    <w:p w:rsidR="001234F7" w:rsidRPr="001B45FF" w:rsidRDefault="001234F7" w:rsidP="001234F7">
      <w:pPr>
        <w:pStyle w:val="a3"/>
      </w:pPr>
      <w:r w:rsidRPr="001B45FF">
        <w:t>При параллельном анализе на кроликах и мышах нетоксичным считают корм, который окажется нетоксичным в обоих вариантах анализа.</w:t>
      </w:r>
    </w:p>
    <w:p w:rsidR="00025085" w:rsidRPr="001B45FF" w:rsidRDefault="00025085" w:rsidP="009D55FE">
      <w:pPr>
        <w:pStyle w:val="4"/>
      </w:pPr>
      <w:r w:rsidRPr="001B45FF">
        <w:lastRenderedPageBreak/>
        <w:t>Заключительная оценка</w:t>
      </w:r>
    </w:p>
    <w:p w:rsidR="00025085" w:rsidRPr="001B45FF" w:rsidRDefault="00025085" w:rsidP="009D55FE">
      <w:pPr>
        <w:pStyle w:val="3"/>
      </w:pPr>
      <w:r w:rsidRPr="001B45FF">
        <w:t>Концентрированные корма</w:t>
      </w:r>
    </w:p>
    <w:p w:rsidR="00025085" w:rsidRPr="001B45FF" w:rsidRDefault="00025085" w:rsidP="009D55FE">
      <w:pPr>
        <w:pStyle w:val="a3"/>
      </w:pPr>
      <w:r w:rsidRPr="001B45FF">
        <w:t>Зерно первой и второй степени порчи, оказавш</w:t>
      </w:r>
      <w:r w:rsidR="00E76D5C" w:rsidRPr="001B45FF">
        <w:t>е</w:t>
      </w:r>
      <w:r w:rsidRPr="001B45FF">
        <w:t>еся при исследовании нетоксичным, с общей кислотностью не более 5</w:t>
      </w:r>
      <w:r w:rsidRPr="001B45FF">
        <w:sym w:font="Symbol" w:char="F0B0"/>
      </w:r>
      <w:r w:rsidRPr="001B45FF">
        <w:t xml:space="preserve"> считается условно годным и для фуражных целей оно используется без ограничений.</w:t>
      </w:r>
    </w:p>
    <w:p w:rsidR="00025085" w:rsidRPr="001B45FF" w:rsidRDefault="00025085" w:rsidP="009D55FE">
      <w:pPr>
        <w:pStyle w:val="a3"/>
      </w:pPr>
      <w:r w:rsidRPr="001B45FF">
        <w:t>Корма, давшие слабоположительную реакцию кожной пробой и отриц</w:t>
      </w:r>
      <w:r w:rsidRPr="001B45FF">
        <w:t>а</w:t>
      </w:r>
      <w:r w:rsidRPr="001B45FF">
        <w:t xml:space="preserve">тельный результат по </w:t>
      </w:r>
      <w:proofErr w:type="spellStart"/>
      <w:r w:rsidRPr="001B45FF">
        <w:t>биопробе</w:t>
      </w:r>
      <w:proofErr w:type="spellEnd"/>
      <w:r w:rsidR="00D770D6" w:rsidRPr="001B45FF">
        <w:t>,</w:t>
      </w:r>
      <w:r w:rsidRPr="001B45FF">
        <w:t xml:space="preserve"> допускаются к скармливанию без огранич</w:t>
      </w:r>
      <w:r w:rsidRPr="001B45FF">
        <w:t>е</w:t>
      </w:r>
      <w:r w:rsidRPr="001B45FF">
        <w:t>ний.</w:t>
      </w:r>
    </w:p>
    <w:p w:rsidR="00025085" w:rsidRPr="001B45FF" w:rsidRDefault="00025085" w:rsidP="009D55FE">
      <w:pPr>
        <w:pStyle w:val="a3"/>
      </w:pPr>
      <w:r w:rsidRPr="001B45FF">
        <w:t>Корма, давшие слабоположительную реакцию кожной пробой, слаб</w:t>
      </w:r>
      <w:r w:rsidRPr="001B45FF">
        <w:t>о</w:t>
      </w:r>
      <w:r w:rsidRPr="001B45FF">
        <w:t xml:space="preserve">токсичные по </w:t>
      </w:r>
      <w:proofErr w:type="spellStart"/>
      <w:r w:rsidRPr="001B45FF">
        <w:t>биопробе</w:t>
      </w:r>
      <w:proofErr w:type="spellEnd"/>
      <w:r w:rsidRPr="001B45FF">
        <w:t>, допускаются к скармливанию крупному и мелкому рогатому скоту в количестве 25</w:t>
      </w:r>
      <w:r w:rsidR="00967E44" w:rsidRPr="001B45FF">
        <w:t>%</w:t>
      </w:r>
      <w:r w:rsidRPr="001B45FF">
        <w:t xml:space="preserve"> к рациону с периодическим исключением из рациона (через 8–10 дней на 5–6 дней).</w:t>
      </w:r>
    </w:p>
    <w:p w:rsidR="00025085" w:rsidRPr="001B45FF" w:rsidRDefault="00025085" w:rsidP="009D55FE">
      <w:pPr>
        <w:pStyle w:val="a3"/>
      </w:pPr>
      <w:r w:rsidRPr="001B45FF">
        <w:t>Лошадям, свиньям и птице эти корма допускаются к скармливанию п</w:t>
      </w:r>
      <w:r w:rsidRPr="001B45FF">
        <w:t>о</w:t>
      </w:r>
      <w:r w:rsidRPr="001B45FF">
        <w:t>сле терми</w:t>
      </w:r>
      <w:r w:rsidR="00883FE5" w:rsidRPr="001B45FF">
        <w:t>ческ</w:t>
      </w:r>
      <w:r w:rsidRPr="001B45FF">
        <w:t>ого обезвреживания.</w:t>
      </w:r>
    </w:p>
    <w:p w:rsidR="00025085" w:rsidRPr="001B45FF" w:rsidRDefault="00025085" w:rsidP="009D55FE">
      <w:pPr>
        <w:pStyle w:val="a3"/>
      </w:pPr>
      <w:r w:rsidRPr="001B45FF">
        <w:t>Для взрослых животных во второй половине беременности и для м</w:t>
      </w:r>
      <w:r w:rsidRPr="001B45FF">
        <w:t>о</w:t>
      </w:r>
      <w:r w:rsidRPr="001B45FF">
        <w:t>лодняка эти корма не рекомендуются.</w:t>
      </w:r>
    </w:p>
    <w:p w:rsidR="00025085" w:rsidRPr="001B45FF" w:rsidRDefault="00025085" w:rsidP="009D55FE">
      <w:pPr>
        <w:pStyle w:val="a3"/>
      </w:pPr>
      <w:r w:rsidRPr="001B45FF">
        <w:t>Корма, давшие положительную реакцию по кожной пробе и слабопол</w:t>
      </w:r>
      <w:r w:rsidRPr="001B45FF">
        <w:t>о</w:t>
      </w:r>
      <w:r w:rsidRPr="001B45FF">
        <w:t xml:space="preserve">жительную кожную реакцию после </w:t>
      </w:r>
      <w:proofErr w:type="spellStart"/>
      <w:r w:rsidRPr="001B45FF">
        <w:t>автоклавирования</w:t>
      </w:r>
      <w:proofErr w:type="spellEnd"/>
      <w:r w:rsidRPr="001B45FF">
        <w:t>, к скармливанию не пригодны.</w:t>
      </w:r>
    </w:p>
    <w:p w:rsidR="00025085" w:rsidRPr="001B45FF" w:rsidRDefault="00025085" w:rsidP="009D55FE">
      <w:pPr>
        <w:pStyle w:val="a3"/>
      </w:pPr>
      <w:r w:rsidRPr="001B45FF">
        <w:t xml:space="preserve">Корма, токсичные по </w:t>
      </w:r>
      <w:proofErr w:type="spellStart"/>
      <w:r w:rsidRPr="001B45FF">
        <w:t>биопробе</w:t>
      </w:r>
      <w:proofErr w:type="spellEnd"/>
      <w:r w:rsidRPr="001B45FF">
        <w:t>, запрещается скармливать животным.</w:t>
      </w:r>
    </w:p>
    <w:p w:rsidR="00025085" w:rsidRPr="001B45FF" w:rsidRDefault="00025085" w:rsidP="009D55FE">
      <w:pPr>
        <w:pStyle w:val="a3"/>
      </w:pPr>
      <w:r w:rsidRPr="001B45FF">
        <w:t>Корма с общей кислотностью 9</w:t>
      </w:r>
      <w:r w:rsidRPr="001B45FF">
        <w:sym w:font="Symbol" w:char="F0B0"/>
      </w:r>
      <w:r w:rsidR="00E76D5C" w:rsidRPr="001B45FF">
        <w:t xml:space="preserve"> и выше</w:t>
      </w:r>
      <w:r w:rsidRPr="001B45FF">
        <w:t xml:space="preserve"> к скармливанию не допускаю</w:t>
      </w:r>
      <w:r w:rsidRPr="001B45FF">
        <w:t>т</w:t>
      </w:r>
      <w:r w:rsidRPr="001B45FF">
        <w:t>ся.</w:t>
      </w:r>
    </w:p>
    <w:p w:rsidR="00025085" w:rsidRPr="001B45FF" w:rsidRDefault="00025085" w:rsidP="00D770D6">
      <w:pPr>
        <w:pStyle w:val="3"/>
      </w:pPr>
      <w:r w:rsidRPr="001B45FF">
        <w:t>Грубые корма</w:t>
      </w:r>
    </w:p>
    <w:p w:rsidR="00025085" w:rsidRPr="001B45FF" w:rsidRDefault="00025085" w:rsidP="009D55FE">
      <w:pPr>
        <w:pStyle w:val="a3"/>
      </w:pPr>
      <w:r w:rsidRPr="001B45FF">
        <w:t xml:space="preserve">Грубые корма, при положительной кожной реакции и отрицательной </w:t>
      </w:r>
      <w:proofErr w:type="spellStart"/>
      <w:r w:rsidRPr="001B45FF">
        <w:t>биопробе</w:t>
      </w:r>
      <w:proofErr w:type="spellEnd"/>
      <w:r w:rsidRPr="001B45FF">
        <w:t>, разрешается использовать для откормочного скота в количестве 25</w:t>
      </w:r>
      <w:r w:rsidR="00967E44" w:rsidRPr="001B45FF">
        <w:t>%</w:t>
      </w:r>
      <w:r w:rsidRPr="001B45FF">
        <w:t xml:space="preserve"> к общему рациону с 10</w:t>
      </w:r>
      <w:r w:rsidR="00E76D5C" w:rsidRPr="001B45FF">
        <w:t>-</w:t>
      </w:r>
      <w:r w:rsidRPr="001B45FF">
        <w:t>дневными перерывами.</w:t>
      </w:r>
    </w:p>
    <w:p w:rsidR="00025085" w:rsidRPr="001B45FF" w:rsidRDefault="00025085" w:rsidP="009D55FE">
      <w:pPr>
        <w:pStyle w:val="a3"/>
      </w:pPr>
      <w:r w:rsidRPr="001B45FF">
        <w:t xml:space="preserve">Грубые корма, при положительной кожной реакции, слаботоксичные по </w:t>
      </w:r>
      <w:proofErr w:type="spellStart"/>
      <w:r w:rsidRPr="001B45FF">
        <w:t>биопробе</w:t>
      </w:r>
      <w:proofErr w:type="spellEnd"/>
      <w:r w:rsidRPr="001B45FF">
        <w:t>, разрешается использовать для кормления и подстилки после х</w:t>
      </w:r>
      <w:r w:rsidRPr="001B45FF">
        <w:t>и</w:t>
      </w:r>
      <w:r w:rsidRPr="001B45FF">
        <w:t>мической обработки при условии отрицательного результата при повторном исследовании на токсичность.</w:t>
      </w:r>
    </w:p>
    <w:p w:rsidR="00025085" w:rsidRPr="001B45FF" w:rsidRDefault="00025085" w:rsidP="009D55FE">
      <w:pPr>
        <w:pStyle w:val="a3"/>
      </w:pPr>
      <w:r w:rsidRPr="001B45FF">
        <w:t xml:space="preserve">Грубые корма, токсичные по </w:t>
      </w:r>
      <w:proofErr w:type="spellStart"/>
      <w:r w:rsidRPr="001B45FF">
        <w:t>биопробе</w:t>
      </w:r>
      <w:proofErr w:type="spellEnd"/>
      <w:r w:rsidRPr="001B45FF">
        <w:t>, запрещается скармливать и и</w:t>
      </w:r>
      <w:r w:rsidRPr="001B45FF">
        <w:t>с</w:t>
      </w:r>
      <w:r w:rsidRPr="001B45FF">
        <w:t>пользовать для подстилки.</w:t>
      </w:r>
    </w:p>
    <w:p w:rsidR="00025085" w:rsidRPr="001B45FF" w:rsidRDefault="00025085" w:rsidP="009D55FE">
      <w:pPr>
        <w:pStyle w:val="a3"/>
      </w:pPr>
      <w:r w:rsidRPr="001B45FF">
        <w:t>Заражённость кормов паразитическими ядовитыми грибами (головней и спорыньей) определяется непосредственно обнаружением их в зерне или м</w:t>
      </w:r>
      <w:r w:rsidRPr="001B45FF">
        <w:t>у</w:t>
      </w:r>
      <w:r w:rsidRPr="001B45FF">
        <w:t>ке.</w:t>
      </w:r>
    </w:p>
    <w:p w:rsidR="00025085" w:rsidRPr="001B45FF" w:rsidRDefault="00025085" w:rsidP="00D13FB7">
      <w:pPr>
        <w:pStyle w:val="2"/>
      </w:pPr>
      <w:bookmarkStart w:id="18" w:name="_Toc117164351"/>
      <w:r w:rsidRPr="001B45FF">
        <w:t>Определение спорыньи в зерне</w:t>
      </w:r>
      <w:bookmarkEnd w:id="18"/>
    </w:p>
    <w:p w:rsidR="00025085" w:rsidRPr="001B45FF" w:rsidRDefault="00025085" w:rsidP="009D55FE">
      <w:pPr>
        <w:pStyle w:val="a3"/>
      </w:pPr>
      <w:r w:rsidRPr="001B45FF">
        <w:t>Из навески зерна в количестве 200 г отбирают тёмно-фиолетовые ро</w:t>
      </w:r>
      <w:r w:rsidRPr="001B45FF">
        <w:t>ж</w:t>
      </w:r>
      <w:r w:rsidRPr="001B45FF">
        <w:t>ки, взвешивают и выражают в процентах.</w:t>
      </w:r>
    </w:p>
    <w:p w:rsidR="00025085" w:rsidRPr="001B45FF" w:rsidRDefault="00025085" w:rsidP="009D55FE">
      <w:pPr>
        <w:pStyle w:val="a3"/>
      </w:pPr>
      <w:r w:rsidRPr="001B45FF">
        <w:t>Допустимое содержание спорыньи в зерне – не более 0,1</w:t>
      </w:r>
      <w:r w:rsidR="00967E44" w:rsidRPr="001B45FF">
        <w:t>%</w:t>
      </w:r>
      <w:r w:rsidRPr="001B45FF">
        <w:t>.</w:t>
      </w:r>
    </w:p>
    <w:p w:rsidR="00025085" w:rsidRPr="001B45FF" w:rsidRDefault="00025085" w:rsidP="00D13FB7">
      <w:pPr>
        <w:pStyle w:val="2"/>
      </w:pPr>
      <w:bookmarkStart w:id="19" w:name="_Toc117164352"/>
      <w:r w:rsidRPr="001B45FF">
        <w:lastRenderedPageBreak/>
        <w:t>Определение головни в зерне</w:t>
      </w:r>
      <w:bookmarkEnd w:id="19"/>
    </w:p>
    <w:p w:rsidR="00025085" w:rsidRPr="001B45FF" w:rsidRDefault="00025085" w:rsidP="009D55FE">
      <w:pPr>
        <w:pStyle w:val="a3"/>
      </w:pPr>
      <w:r w:rsidRPr="001B45FF">
        <w:t>В колбочку высыпают 20 г зерна, приливают 20 мл бензина, закрывают пробкой и взбалтывают в течение 1 минуты. Затем бензин сливают через сетку в стеклянный цилиндр с оттянутым нижним концом. Оставшееся в колбочке зерно дополнительно 2–3 раза промывают бензином; смывы сл</w:t>
      </w:r>
      <w:r w:rsidRPr="001B45FF">
        <w:t>и</w:t>
      </w:r>
      <w:r w:rsidRPr="001B45FF">
        <w:t>вают в цилиндр. Затем зерно высыпают на сетку, колбочку ополаскивают бензином, которым делают заключительное промывание зерна на сетке. Бе</w:t>
      </w:r>
      <w:r w:rsidRPr="001B45FF">
        <w:t>н</w:t>
      </w:r>
      <w:r w:rsidRPr="001B45FF">
        <w:t>зин отстаивают 20–25 минут для полного осаждения спор головни в граду</w:t>
      </w:r>
      <w:r w:rsidRPr="001B45FF">
        <w:t>и</w:t>
      </w:r>
      <w:r w:rsidRPr="001B45FF">
        <w:t>рованной части цилиндра. После отстаивания отмечают число делений в ц</w:t>
      </w:r>
      <w:r w:rsidRPr="001B45FF">
        <w:t>и</w:t>
      </w:r>
      <w:r w:rsidRPr="001B45FF">
        <w:t>линдре, занимаемых компактной чёрной массой. Для этого споры головни со стенок цилиндра стеклянной палочкой переводят в осадок.</w:t>
      </w:r>
    </w:p>
    <w:p w:rsidR="00025085" w:rsidRPr="001B45FF" w:rsidRDefault="00025085" w:rsidP="009D55FE">
      <w:pPr>
        <w:pStyle w:val="a3"/>
      </w:pPr>
      <w:r w:rsidRPr="001B45FF">
        <w:t>Каждое деление цилиндра равно 0,05 мл и соответствует 0,02 г расп</w:t>
      </w:r>
      <w:r w:rsidRPr="001B45FF">
        <w:t>ы</w:t>
      </w:r>
      <w:r w:rsidRPr="001B45FF">
        <w:t>лённой головни. Содержание головни в зерне рассчитывается по формуле:</w:t>
      </w:r>
    </w:p>
    <w:p w:rsidR="00025085" w:rsidRPr="001B45FF" w:rsidRDefault="00025085" w:rsidP="00D770D6">
      <w:pPr>
        <w:pStyle w:val="a6"/>
        <w:rPr>
          <w:lang w:val="ru-RU"/>
        </w:rPr>
      </w:pPr>
      <w:r w:rsidRPr="001B45FF">
        <w:rPr>
          <w:position w:val="-28"/>
        </w:rPr>
        <w:object w:dxaOrig="2280" w:dyaOrig="740">
          <v:shape id="_x0000_i1031" type="#_x0000_t75" style="width:114.1pt;height:36.45pt" o:ole="">
            <v:imagedata r:id="rId24" o:title=""/>
          </v:shape>
          <o:OLEObject Type="Embed" ProgID="Equation.3" ShapeID="_x0000_i1031" DrawAspect="Content" ObjectID="_1727779487" r:id="rId25"/>
        </w:object>
      </w:r>
      <w:r w:rsidR="00D770D6" w:rsidRPr="001B45FF">
        <w:rPr>
          <w:lang w:val="ru-RU"/>
        </w:rPr>
        <w:t>,</w:t>
      </w:r>
    </w:p>
    <w:p w:rsidR="00025085" w:rsidRPr="001B45FF" w:rsidRDefault="00025085" w:rsidP="00D770D6">
      <w:pPr>
        <w:pStyle w:val="a5"/>
      </w:pPr>
      <w:r w:rsidRPr="001B45FF">
        <w:t>где</w:t>
      </w:r>
      <w:r w:rsidRPr="001B45FF">
        <w:tab/>
        <w:t>X</w:t>
      </w:r>
      <w:r w:rsidRPr="001B45FF">
        <w:tab/>
        <w:t>–</w:t>
      </w:r>
      <w:r w:rsidRPr="001B45FF">
        <w:tab/>
        <w:t>содержание головни в процентах,</w:t>
      </w:r>
    </w:p>
    <w:p w:rsidR="00025085" w:rsidRPr="001B45FF" w:rsidRDefault="00025085" w:rsidP="00D770D6">
      <w:pPr>
        <w:pStyle w:val="a5"/>
      </w:pPr>
      <w:r w:rsidRPr="001B45FF">
        <w:tab/>
        <w:t>a</w:t>
      </w:r>
      <w:r w:rsidRPr="001B45FF">
        <w:tab/>
        <w:t>–</w:t>
      </w:r>
      <w:r w:rsidRPr="001B45FF">
        <w:tab/>
        <w:t>число делений осадка в цилиндре,</w:t>
      </w:r>
    </w:p>
    <w:p w:rsidR="00025085" w:rsidRPr="001B45FF" w:rsidRDefault="00025085" w:rsidP="00D770D6">
      <w:pPr>
        <w:pStyle w:val="a5"/>
      </w:pPr>
      <w:r w:rsidRPr="001B45FF">
        <w:tab/>
        <w:t>100</w:t>
      </w:r>
      <w:r w:rsidRPr="001B45FF">
        <w:tab/>
        <w:t>–</w:t>
      </w:r>
      <w:r w:rsidRPr="001B45FF">
        <w:tab/>
        <w:t>перерасчёт на 100 г зерна,</w:t>
      </w:r>
    </w:p>
    <w:p w:rsidR="00025085" w:rsidRPr="001B45FF" w:rsidRDefault="00025085" w:rsidP="00D770D6">
      <w:pPr>
        <w:pStyle w:val="a5"/>
      </w:pPr>
      <w:r w:rsidRPr="001B45FF">
        <w:tab/>
        <w:t>20</w:t>
      </w:r>
      <w:r w:rsidRPr="001B45FF">
        <w:tab/>
        <w:t>–</w:t>
      </w:r>
      <w:r w:rsidRPr="001B45FF">
        <w:tab/>
        <w:t>вес навески,</w:t>
      </w:r>
    </w:p>
    <w:p w:rsidR="00025085" w:rsidRPr="001B45FF" w:rsidRDefault="00025085" w:rsidP="00D770D6">
      <w:pPr>
        <w:pStyle w:val="a5"/>
      </w:pPr>
      <w:r w:rsidRPr="001B45FF">
        <w:tab/>
        <w:t>0,02</w:t>
      </w:r>
      <w:r w:rsidRPr="001B45FF">
        <w:tab/>
        <w:t>–</w:t>
      </w:r>
      <w:r w:rsidRPr="001B45FF">
        <w:tab/>
        <w:t>постоянный коэффициент.</w:t>
      </w:r>
    </w:p>
    <w:p w:rsidR="00025085" w:rsidRPr="001B45FF" w:rsidRDefault="00025085" w:rsidP="009D55FE">
      <w:pPr>
        <w:pStyle w:val="a3"/>
      </w:pPr>
      <w:r w:rsidRPr="001B45FF">
        <w:t>Допустимое содержание головни в зерне – до 0,1%.</w:t>
      </w:r>
    </w:p>
    <w:p w:rsidR="00025085" w:rsidRPr="001B45FF" w:rsidRDefault="00025085" w:rsidP="00D13FB7">
      <w:pPr>
        <w:pStyle w:val="2"/>
      </w:pPr>
      <w:bookmarkStart w:id="20" w:name="_Toc117164353"/>
      <w:r w:rsidRPr="001B45FF">
        <w:t>Групповое определ</w:t>
      </w:r>
      <w:r w:rsidR="00C2196B" w:rsidRPr="001B45FF">
        <w:t>ение алкалоидов в растениях (по </w:t>
      </w:r>
      <w:r w:rsidRPr="001B45FF">
        <w:t>Миловидову)</w:t>
      </w:r>
      <w:bookmarkEnd w:id="20"/>
    </w:p>
    <w:p w:rsidR="00025085" w:rsidRPr="001B45FF" w:rsidRDefault="00025085" w:rsidP="009D55FE">
      <w:pPr>
        <w:pStyle w:val="a3"/>
      </w:pPr>
      <w:r w:rsidRPr="001B45FF">
        <w:t>Некоторые содержащиеся в растениях алкалоиды ядовиты для живо</w:t>
      </w:r>
      <w:r w:rsidRPr="001B45FF">
        <w:t>т</w:t>
      </w:r>
      <w:r w:rsidRPr="001B45FF">
        <w:t>ных.</w:t>
      </w:r>
    </w:p>
    <w:p w:rsidR="00025085" w:rsidRPr="001B45FF" w:rsidRDefault="00025085" w:rsidP="009D55FE">
      <w:pPr>
        <w:pStyle w:val="a3"/>
      </w:pPr>
      <w:r w:rsidRPr="001B45FF">
        <w:t>Для определения алкалоидов отвешивают 10 г высушенных или 30–40</w:t>
      </w:r>
      <w:r w:rsidR="00257DD9" w:rsidRPr="001B45FF">
        <w:t xml:space="preserve"> </w:t>
      </w:r>
      <w:r w:rsidRPr="001B45FF">
        <w:t>г свежих растений, мелко измельчают, помещают в колбу и заливают 50</w:t>
      </w:r>
      <w:r w:rsidR="00257DD9" w:rsidRPr="001B45FF">
        <w:t xml:space="preserve"> </w:t>
      </w:r>
      <w:r w:rsidRPr="001B45FF">
        <w:t>мл 1</w:t>
      </w:r>
      <w:r w:rsidR="00967E44" w:rsidRPr="001B45FF">
        <w:t>%</w:t>
      </w:r>
      <w:r w:rsidRPr="001B45FF">
        <w:t xml:space="preserve"> раствора уксусной кислоты. Смесь в колбе нагревают до кипения и сн</w:t>
      </w:r>
      <w:r w:rsidRPr="001B45FF">
        <w:t>и</w:t>
      </w:r>
      <w:r w:rsidRPr="001B45FF">
        <w:t>мают с огня, затем охлаждают и фильтруют.</w:t>
      </w:r>
    </w:p>
    <w:p w:rsidR="00025085" w:rsidRPr="001B45FF" w:rsidRDefault="00025085" w:rsidP="009D55FE">
      <w:pPr>
        <w:pStyle w:val="a3"/>
      </w:pPr>
      <w:r w:rsidRPr="001B45FF">
        <w:t>Каплю фильтрата помещают на часовое стекло, добавляют к ней каплю общего реактива (1 г йода, 2 г йодистого калия, 50 мл воды).</w:t>
      </w:r>
    </w:p>
    <w:p w:rsidR="00025085" w:rsidRPr="001B45FF" w:rsidRDefault="00025085" w:rsidP="009D55FE">
      <w:pPr>
        <w:pStyle w:val="a3"/>
      </w:pPr>
      <w:r w:rsidRPr="001B45FF">
        <w:t>При наличии алкалоидов в исследуемом корме в смеси на стекле обр</w:t>
      </w:r>
      <w:r w:rsidRPr="001B45FF">
        <w:t>а</w:t>
      </w:r>
      <w:r w:rsidRPr="001B45FF">
        <w:t>зуется красновато-бурый хлопьевидный осадок, при отсутствии их смесь остаётся прозрачной.</w:t>
      </w:r>
    </w:p>
    <w:p w:rsidR="007D546F" w:rsidRPr="001B45FF" w:rsidRDefault="00297E0E" w:rsidP="005217E8">
      <w:pPr>
        <w:pStyle w:val="1"/>
        <w:spacing w:before="0"/>
        <w:ind w:left="0"/>
        <w:jc w:val="center"/>
      </w:pPr>
      <w:bookmarkStart w:id="21" w:name="_Toc117164354"/>
      <w:r w:rsidRPr="001B45FF">
        <w:lastRenderedPageBreak/>
        <w:t>Приложения</w:t>
      </w:r>
      <w:bookmarkEnd w:id="21"/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497924">
        <w:tc>
          <w:tcPr>
            <w:tcW w:w="9571" w:type="dxa"/>
          </w:tcPr>
          <w:p w:rsidR="00497924" w:rsidRPr="001B45FF" w:rsidRDefault="00497924" w:rsidP="00497924">
            <w:pPr>
              <w:pStyle w:val="a9"/>
            </w:pPr>
            <w:r w:rsidRPr="001B45FF">
              <w:rPr>
                <w:noProof/>
                <w:lang w:val="ru-RU"/>
              </w:rPr>
              <w:drawing>
                <wp:inline distT="0" distB="0" distL="0" distR="0" wp14:anchorId="29D2F0AD" wp14:editId="1C67DAE4">
                  <wp:extent cx="4368800" cy="3505200"/>
                  <wp:effectExtent l="0" t="0" r="0" b="0"/>
                  <wp:docPr id="90" name="Рисунок 90" descr="щу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щу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497924">
        <w:tc>
          <w:tcPr>
            <w:tcW w:w="9571" w:type="dxa"/>
          </w:tcPr>
          <w:p w:rsidR="00497924" w:rsidRPr="001B45FF" w:rsidRDefault="00497924" w:rsidP="00497924">
            <w:pPr>
              <w:pStyle w:val="af3"/>
            </w:pPr>
            <w:r w:rsidRPr="001B45FF">
              <w:t xml:space="preserve"> </w:t>
            </w:r>
            <w:r w:rsidRPr="001B45FF">
              <w:rPr>
                <w:b/>
                <w:i w:val="0"/>
              </w:rPr>
              <w:t>1.</w:t>
            </w:r>
            <w:r w:rsidRPr="001B45FF">
              <w:t xml:space="preserve"> Щупы (пробоотборники): 1 – конусный, 2 – ПЗ-3, 3 – мешочный, 4 – клеверный, 5 – ПЗ-5, 6 и 7 – цилиндрические.</w:t>
            </w:r>
          </w:p>
        </w:tc>
      </w:tr>
      <w:tr w:rsidR="00497924" w:rsidRPr="001B45FF" w:rsidTr="00497924">
        <w:tc>
          <w:tcPr>
            <w:tcW w:w="9571" w:type="dxa"/>
          </w:tcPr>
          <w:p w:rsidR="00497924" w:rsidRPr="001B45FF" w:rsidRDefault="00497924" w:rsidP="00F251E4">
            <w:pPr>
              <w:pStyle w:val="a9"/>
            </w:pPr>
            <w:r w:rsidRPr="001B45FF">
              <w:rPr>
                <w:noProof/>
                <w:lang w:val="ru-RU"/>
              </w:rPr>
              <w:drawing>
                <wp:inline distT="0" distB="0" distL="0" distR="0" wp14:anchorId="1D63D41C" wp14:editId="19CCF5A4">
                  <wp:extent cx="2552700" cy="2857500"/>
                  <wp:effectExtent l="0" t="0" r="0" b="0"/>
                  <wp:docPr id="94" name="Рисунок 94" descr="образ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образ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497924">
        <w:tc>
          <w:tcPr>
            <w:tcW w:w="9571" w:type="dxa"/>
          </w:tcPr>
          <w:p w:rsidR="00497924" w:rsidRPr="001B45FF" w:rsidRDefault="00497924" w:rsidP="00F251E4">
            <w:pPr>
              <w:pStyle w:val="af3"/>
            </w:pPr>
            <w:r w:rsidRPr="001B45FF">
              <w:rPr>
                <w:b/>
                <w:i w:val="0"/>
              </w:rPr>
              <w:t>2.</w:t>
            </w:r>
            <w:r w:rsidRPr="001B45FF">
              <w:t xml:space="preserve"> Выделение средних образцов из исходного образца в мешочек и бутылку.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251E4">
        <w:tc>
          <w:tcPr>
            <w:tcW w:w="5000" w:type="pct"/>
          </w:tcPr>
          <w:p w:rsidR="00497924" w:rsidRPr="001B45FF" w:rsidRDefault="00497924" w:rsidP="00F251E4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1BD64559" wp14:editId="062F30B1">
                  <wp:extent cx="4860000" cy="6889953"/>
                  <wp:effectExtent l="0" t="0" r="0" b="6350"/>
                  <wp:docPr id="97" name="Рисунок 97" descr="анал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анал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688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251E4">
        <w:tc>
          <w:tcPr>
            <w:tcW w:w="5000" w:type="pct"/>
          </w:tcPr>
          <w:p w:rsidR="00497924" w:rsidRPr="001B45FF" w:rsidRDefault="00497924" w:rsidP="00F251E4">
            <w:pPr>
              <w:pStyle w:val="af3"/>
            </w:pPr>
            <w:r w:rsidRPr="001B45FF">
              <w:rPr>
                <w:b/>
                <w:i w:val="0"/>
              </w:rPr>
              <w:t>3.</w:t>
            </w:r>
            <w:r w:rsidRPr="001B45FF">
              <w:t xml:space="preserve"> Схема анализа семян пшеницы. I – неразобранная навеска, </w:t>
            </w:r>
            <w:r w:rsidRPr="001B45FF">
              <w:rPr>
                <w:lang w:val="en-US"/>
              </w:rPr>
              <w:t>II</w:t>
            </w:r>
            <w:r w:rsidRPr="001B45FF">
              <w:t xml:space="preserve"> – семена основной культуры: 1 – нормальные, 2 – битые и поврежденные (не более ½ семени), 3 – наклюнувшиеся, 4 – морозобойные. </w:t>
            </w:r>
            <w:r w:rsidRPr="001B45FF">
              <w:rPr>
                <w:lang w:val="en-US"/>
              </w:rPr>
              <w:t>III</w:t>
            </w:r>
            <w:r w:rsidRPr="001B45FF">
              <w:t xml:space="preserve"> – отход: 1 – семена других растений (а – культурных; б – сорных), 2 – дефектные семена пшеницы (в – битые и раздавленные; г – проросшие; д – щуплые и мелкие; е – загнившие), 3 – склероции грибов (ж – головневые комочки и др.;  з – головневые мешочки; и – рожки спорыньи), 4 – живые вредители семян, 5 – комочки земли, мертвые вредители и другие инертные примеси, 6 – галлы пшеничной нематоды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251E4">
        <w:tc>
          <w:tcPr>
            <w:tcW w:w="9571" w:type="dxa"/>
          </w:tcPr>
          <w:p w:rsidR="00497924" w:rsidRPr="001B45FF" w:rsidRDefault="00497924" w:rsidP="00F251E4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31391694" wp14:editId="7623FCC3">
                  <wp:extent cx="5397500" cy="7645400"/>
                  <wp:effectExtent l="0" t="0" r="0" b="0"/>
                  <wp:docPr id="99" name="Рисунок 99" descr="амб и рис дол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амб и рис дол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764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251E4">
        <w:tc>
          <w:tcPr>
            <w:tcW w:w="9571" w:type="dxa"/>
          </w:tcPr>
          <w:p w:rsidR="00497924" w:rsidRPr="001B45FF" w:rsidRDefault="00497924" w:rsidP="0061124E">
            <w:pPr>
              <w:pStyle w:val="af3"/>
            </w:pPr>
            <w:r w:rsidRPr="001B45FF">
              <w:rPr>
                <w:b/>
                <w:i w:val="0"/>
              </w:rPr>
              <w:t>4.</w:t>
            </w:r>
            <w:r w:rsidRPr="001B45FF">
              <w:t xml:space="preserve"> Амбарный долгоносик: 1 – жук, 2 – яйцо, отложенное внутрь зерна, 3 – личинка, </w:t>
            </w:r>
            <w:r w:rsidR="0061124E" w:rsidRPr="001B45FF">
              <w:br/>
            </w:r>
            <w:r w:rsidRPr="001B45FF">
              <w:t>4 – личинка в зерне, 5 – куколка, 6 – поврежденные зерна пшеницы. Рисовый долгоносик: 1 – жук, 2 – личинка, 3 – куколка в зерне, 4 – зерна, поврежденные жуками.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251E4">
        <w:tc>
          <w:tcPr>
            <w:tcW w:w="9571" w:type="dxa"/>
          </w:tcPr>
          <w:p w:rsidR="00497924" w:rsidRPr="001B45FF" w:rsidRDefault="00497924" w:rsidP="00F251E4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7B843560" wp14:editId="1A008B47">
                  <wp:extent cx="5397500" cy="7632700"/>
                  <wp:effectExtent l="0" t="0" r="0" b="6350"/>
                  <wp:docPr id="101" name="Рисунок 101" descr="горох 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горох 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763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251E4">
        <w:tc>
          <w:tcPr>
            <w:tcW w:w="9571" w:type="dxa"/>
          </w:tcPr>
          <w:p w:rsidR="00497924" w:rsidRPr="001B45FF" w:rsidRDefault="00497924" w:rsidP="00F251E4">
            <w:pPr>
              <w:pStyle w:val="af3"/>
            </w:pPr>
            <w:r w:rsidRPr="001B45FF">
              <w:rPr>
                <w:b/>
                <w:i w:val="0"/>
              </w:rPr>
              <w:t>5.</w:t>
            </w:r>
            <w:r w:rsidRPr="001B45FF">
              <w:t xml:space="preserve"> Гороховая листовертка: 1 – бабочка, 2 – гусеница, 3 – куколка, 4 – поврежденные зерна. </w:t>
            </w:r>
            <w:proofErr w:type="gramStart"/>
            <w:r w:rsidRPr="001B45FF">
              <w:t>Клеверный</w:t>
            </w:r>
            <w:proofErr w:type="gramEnd"/>
            <w:r w:rsidRPr="001B45FF">
              <w:t xml:space="preserve"> </w:t>
            </w:r>
            <w:proofErr w:type="spellStart"/>
            <w:r w:rsidRPr="001B45FF">
              <w:t>семеед</w:t>
            </w:r>
            <w:proofErr w:type="spellEnd"/>
            <w:r w:rsidRPr="001B45FF">
              <w:t xml:space="preserve"> (толстоножка): 5 – взрослое насекомое, 6 – личинка, 7 – куколка, 8 – поврежденные семена красного клевера. Просяной комарик: 9 – комарик, 10 – личинка, 11 – здоровое и поврежденное зерна проса.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251E4">
        <w:tc>
          <w:tcPr>
            <w:tcW w:w="9571" w:type="dxa"/>
          </w:tcPr>
          <w:p w:rsidR="00497924" w:rsidRPr="001B45FF" w:rsidRDefault="00497924" w:rsidP="00F251E4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12AF7FFF" wp14:editId="71CE0F48">
                  <wp:extent cx="5397500" cy="7645400"/>
                  <wp:effectExtent l="0" t="0" r="0" b="0"/>
                  <wp:docPr id="103" name="Рисунок 103" descr="горох фасоль зерн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орох фасоль зерн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764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251E4">
        <w:tc>
          <w:tcPr>
            <w:tcW w:w="9571" w:type="dxa"/>
          </w:tcPr>
          <w:p w:rsidR="00497924" w:rsidRPr="001B45FF" w:rsidRDefault="00497924" w:rsidP="00F251E4">
            <w:pPr>
              <w:pStyle w:val="af3"/>
            </w:pPr>
            <w:r w:rsidRPr="001B45FF">
              <w:rPr>
                <w:b/>
                <w:i w:val="0"/>
              </w:rPr>
              <w:t>6.</w:t>
            </w:r>
            <w:r w:rsidRPr="001B45FF">
              <w:t xml:space="preserve"> Гороховая зерновка: 1 – жук, 2 – личинка первого возраста, 3 – личинка после первой линьки, 4 – куколка, 5 – личинка внутри зерна, 6 – зерно гороха до выхода жука, 7 – зерно после выхода жука. Фасолевая зерновка: 8 – жук, 9 – личинка, 10 – куколка, 11 – </w:t>
            </w:r>
            <w:proofErr w:type="gramStart"/>
            <w:r w:rsidRPr="001B45FF">
              <w:t>здоровое</w:t>
            </w:r>
            <w:proofErr w:type="gramEnd"/>
            <w:r w:rsidRPr="001B45FF">
              <w:t xml:space="preserve"> (а) и поврежденные зерна фасоли до (б) и после (в) выхода жуков.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251E4">
        <w:tc>
          <w:tcPr>
            <w:tcW w:w="9571" w:type="dxa"/>
          </w:tcPr>
          <w:p w:rsidR="00497924" w:rsidRPr="001B45FF" w:rsidRDefault="00497924" w:rsidP="00F251E4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31895238" wp14:editId="7C240389">
                  <wp:extent cx="5397500" cy="7658100"/>
                  <wp:effectExtent l="0" t="0" r="0" b="0"/>
                  <wp:docPr id="105" name="Рисунок 105" descr="козя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козя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251E4">
        <w:tc>
          <w:tcPr>
            <w:tcW w:w="9571" w:type="dxa"/>
          </w:tcPr>
          <w:p w:rsidR="00497924" w:rsidRPr="001B45FF" w:rsidRDefault="00497924" w:rsidP="00F251E4">
            <w:pPr>
              <w:pStyle w:val="af3"/>
            </w:pPr>
            <w:r w:rsidRPr="001B45FF">
              <w:rPr>
                <w:b/>
                <w:i w:val="0"/>
              </w:rPr>
              <w:t>7.</w:t>
            </w:r>
            <w:r w:rsidRPr="001B45FF">
              <w:t xml:space="preserve"> Мавританская козявка: 1 – жук, 2 – яйца, 3 – гусеница, 4 – куколка, 5 – поврежденные зерна. </w:t>
            </w:r>
            <w:proofErr w:type="spellStart"/>
            <w:r w:rsidRPr="001B45FF">
              <w:t>Притворяшка</w:t>
            </w:r>
            <w:proofErr w:type="spellEnd"/>
            <w:r w:rsidRPr="001B45FF">
              <w:t>-вор: 6 – самец, 7 – самка, 8 – личинка, 9 – куколка, 10 – поврежденные зерна.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87A85">
        <w:tc>
          <w:tcPr>
            <w:tcW w:w="9571" w:type="dxa"/>
          </w:tcPr>
          <w:p w:rsidR="00497924" w:rsidRPr="001B45FF" w:rsidRDefault="00497924" w:rsidP="00F251E4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49CD5D8C" wp14:editId="668AA830">
                  <wp:extent cx="5397500" cy="7658100"/>
                  <wp:effectExtent l="0" t="0" r="0" b="0"/>
                  <wp:docPr id="107" name="Рисунок 107" descr="мо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о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87A85">
        <w:tc>
          <w:tcPr>
            <w:tcW w:w="9571" w:type="dxa"/>
          </w:tcPr>
          <w:p w:rsidR="00497924" w:rsidRPr="001B45FF" w:rsidRDefault="0061124E" w:rsidP="00F87A85">
            <w:pPr>
              <w:pStyle w:val="af3"/>
            </w:pPr>
            <w:r w:rsidRPr="001B45FF">
              <w:rPr>
                <w:b/>
                <w:i w:val="0"/>
              </w:rPr>
              <w:t>8</w:t>
            </w:r>
            <w:r w:rsidR="00497924" w:rsidRPr="001B45FF">
              <w:rPr>
                <w:b/>
                <w:i w:val="0"/>
              </w:rPr>
              <w:t>.</w:t>
            </w:r>
            <w:r w:rsidR="00497924" w:rsidRPr="001B45FF">
              <w:t xml:space="preserve"> Амбарная моль: 1 – бабочка, 2 – гусеница, 3 – куколка, 4 – зерна, поврежденные и опутанные паутиной. Зерновая моль: 5 – бабочка, 6 – гусеница, 7 – куколка, 8 – зерна пшеницы до (а) и после (б) вылета моли.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87A85">
        <w:tc>
          <w:tcPr>
            <w:tcW w:w="9571" w:type="dxa"/>
          </w:tcPr>
          <w:p w:rsidR="00497924" w:rsidRPr="001B45FF" w:rsidRDefault="00497924" w:rsidP="00F87A85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4B5DF54F" wp14:editId="6E98AA31">
                  <wp:extent cx="5400040" cy="7649210"/>
                  <wp:effectExtent l="0" t="0" r="0" b="8890"/>
                  <wp:docPr id="1" name="Рисунок 1" descr="огне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огне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764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87A85">
        <w:tc>
          <w:tcPr>
            <w:tcW w:w="9571" w:type="dxa"/>
          </w:tcPr>
          <w:p w:rsidR="00497924" w:rsidRPr="001B45FF" w:rsidRDefault="0061124E" w:rsidP="00F87A85">
            <w:pPr>
              <w:pStyle w:val="af3"/>
            </w:pPr>
            <w:r w:rsidRPr="001B45FF">
              <w:rPr>
                <w:b/>
                <w:i w:val="0"/>
              </w:rPr>
              <w:t>9</w:t>
            </w:r>
            <w:r w:rsidR="00497924" w:rsidRPr="001B45FF">
              <w:rPr>
                <w:b/>
                <w:i w:val="0"/>
              </w:rPr>
              <w:t>.</w:t>
            </w:r>
            <w:r w:rsidR="00497924" w:rsidRPr="001B45FF">
              <w:t xml:space="preserve"> Мельничная огневка: 1 – бабочка, 2 – бабочка в сидячем положении, 3 – гусеница,  4 – куколка. Зерновая огневка: 5 – бабочка, 6 – бабочка в сидячем положении. 7 – гусеница, 8 – куколка, 9 – поврежденное зерно. Южная амбарная огневка: 10 – бабочка, 11 – бабочка в сидячем положении, 12 – гусеница, 13 – куколка.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87A85">
        <w:tc>
          <w:tcPr>
            <w:tcW w:w="9571" w:type="dxa"/>
          </w:tcPr>
          <w:p w:rsidR="00497924" w:rsidRPr="001B45FF" w:rsidRDefault="00497924" w:rsidP="00F87A85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30D7930C" wp14:editId="5930F538">
                  <wp:extent cx="5400040" cy="7642860"/>
                  <wp:effectExtent l="0" t="0" r="0" b="0"/>
                  <wp:docPr id="111" name="Рисунок 111" descr="хлеб и зерн то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хлеб и зерн то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76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87A85">
        <w:tc>
          <w:tcPr>
            <w:tcW w:w="9571" w:type="dxa"/>
          </w:tcPr>
          <w:p w:rsidR="00497924" w:rsidRPr="001B45FF" w:rsidRDefault="0061124E" w:rsidP="00F87A85">
            <w:pPr>
              <w:pStyle w:val="af3"/>
            </w:pPr>
            <w:r w:rsidRPr="001B45FF">
              <w:rPr>
                <w:b/>
                <w:i w:val="0"/>
              </w:rPr>
              <w:t>10</w:t>
            </w:r>
            <w:r w:rsidR="00497924" w:rsidRPr="001B45FF">
              <w:rPr>
                <w:b/>
                <w:i w:val="0"/>
              </w:rPr>
              <w:t>.</w:t>
            </w:r>
            <w:r w:rsidR="00497924" w:rsidRPr="001B45FF">
              <w:t xml:space="preserve"> Хлебный точильщик: 1 – жук, 2 – личинка, 3 – куколка, 4 – поврежденные зерна. Зерновой точильщик: 5 – жук, 6 – личинка, 7 – куколка, 8 – поврежденные зерна.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87A85">
        <w:tc>
          <w:tcPr>
            <w:tcW w:w="9571" w:type="dxa"/>
          </w:tcPr>
          <w:p w:rsidR="00497924" w:rsidRPr="001B45FF" w:rsidRDefault="00497924" w:rsidP="00F87A85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6139AF32" wp14:editId="7D02F0B2">
                  <wp:extent cx="5400675" cy="7648575"/>
                  <wp:effectExtent l="0" t="0" r="9525" b="9525"/>
                  <wp:docPr id="113" name="Рисунок 113" descr="хруща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хрущ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76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87A85">
        <w:tc>
          <w:tcPr>
            <w:tcW w:w="9571" w:type="dxa"/>
          </w:tcPr>
          <w:p w:rsidR="00497924" w:rsidRPr="001B45FF" w:rsidRDefault="0061124E" w:rsidP="00F87A85">
            <w:pPr>
              <w:pStyle w:val="af3"/>
            </w:pPr>
            <w:r w:rsidRPr="001B45FF">
              <w:rPr>
                <w:b/>
                <w:i w:val="0"/>
              </w:rPr>
              <w:t>11</w:t>
            </w:r>
            <w:r w:rsidR="00497924" w:rsidRPr="001B45FF">
              <w:rPr>
                <w:b/>
                <w:i w:val="0"/>
              </w:rPr>
              <w:t>.</w:t>
            </w:r>
            <w:r w:rsidR="00497924" w:rsidRPr="001B45FF">
              <w:t xml:space="preserve"> Большой мучной хрущак: 1 – жук, 2 – личинка, 3 – куколка, 4 – жуки в зерне. Малый мучной хрущак: 5 – жук, 6 – личинка, 7 – личинка, повреждающая зерно, 8 – куколка,  9 – поврежденное зерно. Булавовидный мучной хрущак: 10 – жук, 11 – личинка, 12 – куколка, 13 – поврежденные семянки подсолнечника.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87A85">
        <w:tc>
          <w:tcPr>
            <w:tcW w:w="9571" w:type="dxa"/>
          </w:tcPr>
          <w:p w:rsidR="00497924" w:rsidRPr="001B45FF" w:rsidRDefault="00497924" w:rsidP="00F87A85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6F483545" wp14:editId="4030846A">
                  <wp:extent cx="5400675" cy="7658100"/>
                  <wp:effectExtent l="0" t="0" r="9525" b="0"/>
                  <wp:docPr id="116" name="Рисунок 116" descr="спорын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спорын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87A85">
        <w:tc>
          <w:tcPr>
            <w:tcW w:w="9571" w:type="dxa"/>
          </w:tcPr>
          <w:p w:rsidR="00497924" w:rsidRPr="001B45FF" w:rsidRDefault="0061124E" w:rsidP="00F87A85">
            <w:pPr>
              <w:pStyle w:val="af3"/>
            </w:pPr>
            <w:r w:rsidRPr="001B45FF">
              <w:rPr>
                <w:b/>
                <w:i w:val="0"/>
              </w:rPr>
              <w:t>12</w:t>
            </w:r>
            <w:r w:rsidR="00497924" w:rsidRPr="001B45FF">
              <w:rPr>
                <w:b/>
                <w:i w:val="0"/>
              </w:rPr>
              <w:t>.</w:t>
            </w:r>
            <w:r w:rsidR="00497924" w:rsidRPr="001B45FF">
              <w:t xml:space="preserve"> 1 – колос ржи, пораженный спорыньей; рожки спорыньи: 2 – ржи, 3 – пшеницы, 4 – ячменя, 5 – злаковых трав; 6 – склероции белой и серой гнили; 7 – здоровое семя клевера; 8 – склероции рака клевера; 9 – склероции </w:t>
            </w:r>
            <w:proofErr w:type="spellStart"/>
            <w:r w:rsidR="00497924" w:rsidRPr="001B45FF">
              <w:t>тифуля</w:t>
            </w:r>
            <w:proofErr w:type="spellEnd"/>
            <w:r w:rsidR="00497924" w:rsidRPr="001B45FF">
              <w:t>. Все увеличено.</w:t>
            </w:r>
          </w:p>
        </w:tc>
      </w:tr>
    </w:tbl>
    <w:p w:rsidR="00497924" w:rsidRPr="001B45FF" w:rsidRDefault="00497924">
      <w:pPr>
        <w:spacing w:after="200" w:line="276" w:lineRule="auto"/>
      </w:pPr>
      <w:r w:rsidRPr="001B45FF">
        <w:br w:type="page"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87A85">
        <w:tc>
          <w:tcPr>
            <w:tcW w:w="9571" w:type="dxa"/>
          </w:tcPr>
          <w:p w:rsidR="00497924" w:rsidRPr="001B45FF" w:rsidRDefault="00497924" w:rsidP="00F87A85">
            <w:pPr>
              <w:pStyle w:val="a9"/>
            </w:pPr>
            <w:r w:rsidRPr="001B45FF">
              <w:rPr>
                <w:noProof/>
                <w:lang w:val="ru-RU"/>
              </w:rPr>
              <w:lastRenderedPageBreak/>
              <w:drawing>
                <wp:inline distT="0" distB="0" distL="0" distR="0" wp14:anchorId="14E83740" wp14:editId="2B9C50D1">
                  <wp:extent cx="5268036" cy="7470019"/>
                  <wp:effectExtent l="0" t="0" r="8890" b="0"/>
                  <wp:docPr id="118" name="Рисунок 118" descr="головня зла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головня зла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622" cy="748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4" w:rsidRPr="001B45FF" w:rsidTr="00F87A85">
        <w:tc>
          <w:tcPr>
            <w:tcW w:w="9571" w:type="dxa"/>
          </w:tcPr>
          <w:p w:rsidR="00497924" w:rsidRPr="001B45FF" w:rsidRDefault="0061124E" w:rsidP="00F87A85">
            <w:pPr>
              <w:pStyle w:val="af3"/>
            </w:pPr>
            <w:r w:rsidRPr="001B45FF">
              <w:rPr>
                <w:b/>
                <w:i w:val="0"/>
              </w:rPr>
              <w:t>13</w:t>
            </w:r>
            <w:r w:rsidR="00497924" w:rsidRPr="001B45FF">
              <w:rPr>
                <w:b/>
                <w:i w:val="0"/>
              </w:rPr>
              <w:t>.</w:t>
            </w:r>
            <w:r w:rsidR="00497924" w:rsidRPr="001B45FF">
              <w:t xml:space="preserve"> </w:t>
            </w:r>
            <w:proofErr w:type="gramStart"/>
            <w:r w:rsidR="00497924" w:rsidRPr="001B45FF">
              <w:t>Головня злаков. 1 – здоровое зерно пшеницы, 2 – головневый мешочек (зерно пшеницы, пораженное твердой головней пшеницы); 3 – здоровое зерно ржи, 4 – головневый мешочек (зерно ржи, пораженное твердой головней ржи); 5 – здоровое зерно ячменя, 6, 7, 8 – головневые комочки (колоски и зерновки ячменя, пораженные твердой головней ячменя); 9 – здоровое семя овса, 10 – семя овса, пораженное твердой головней, 11 – здоровое семя сорго;</w:t>
            </w:r>
            <w:proofErr w:type="gramEnd"/>
            <w:r w:rsidR="00497924" w:rsidRPr="001B45FF">
              <w:t xml:space="preserve"> 12 – семя сорго, пораженное твердой головней.</w:t>
            </w:r>
          </w:p>
        </w:tc>
      </w:tr>
    </w:tbl>
    <w:p w:rsidR="00497924" w:rsidRPr="001B45FF" w:rsidRDefault="00497924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497924" w:rsidRPr="001B45FF" w:rsidTr="00F87A85">
        <w:tc>
          <w:tcPr>
            <w:tcW w:w="9571" w:type="dxa"/>
          </w:tcPr>
          <w:p w:rsidR="00497924" w:rsidRPr="001B45FF" w:rsidRDefault="00497924">
            <w:r w:rsidRPr="001B45F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5A53DE6" wp14:editId="1F447680">
                      <wp:simplePos x="0" y="0"/>
                      <wp:positionH relativeFrom="column">
                        <wp:posOffset>-1280795</wp:posOffset>
                      </wp:positionH>
                      <wp:positionV relativeFrom="paragraph">
                        <wp:posOffset>4791710</wp:posOffset>
                      </wp:positionV>
                      <wp:extent cx="342900" cy="342900"/>
                      <wp:effectExtent l="0" t="0" r="0" b="0"/>
                      <wp:wrapNone/>
                      <wp:docPr id="3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37D6" w:rsidRPr="00B63F94" w:rsidRDefault="003537D6" w:rsidP="003537D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33" type="#_x0000_t202" style="position:absolute;margin-left:-100.85pt;margin-top:377.3pt;width:27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" stroked="f">
                      <v:textbox>
                        <w:txbxContent>
                          <w:p w:rsidR="00497924" w:rsidRPr="00B63F94" w:rsidRDefault="00497924" w:rsidP="000512E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45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2EF1EF7" wp14:editId="3A83D960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4791710</wp:posOffset>
                      </wp:positionV>
                      <wp:extent cx="342900" cy="342900"/>
                      <wp:effectExtent l="0" t="0" r="0" b="0"/>
                      <wp:wrapNone/>
                      <wp:docPr id="2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37D6" w:rsidRPr="00B63F94" w:rsidRDefault="003537D6" w:rsidP="003537D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34" type="#_x0000_t202" style="position:absolute;margin-left:70.15pt;margin-top:377.3pt;width:27pt;height:2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iegQIAABcFAAAOAAAAZHJzL2Uyb0RvYy54bWysVG1v2yAQ/j5p/wHxPfXLnDa26lRru0yT&#10;uhep3Q8ggGM0DAxI7G7af98BSZZ1mzRN8wcM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" stroked="f">
                      <v:textbox>
                        <w:txbxContent>
                          <w:p w:rsidR="00497924" w:rsidRPr="00B63F94" w:rsidRDefault="00497924" w:rsidP="000512E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45FF"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2CA442B1" wp14:editId="349F4875">
                  <wp:simplePos x="0" y="0"/>
                  <wp:positionH relativeFrom="column">
                    <wp:posOffset>80645</wp:posOffset>
                  </wp:positionH>
                  <wp:positionV relativeFrom="margin">
                    <wp:posOffset>85725</wp:posOffset>
                  </wp:positionV>
                  <wp:extent cx="1914525" cy="4429125"/>
                  <wp:effectExtent l="0" t="0" r="9525" b="9525"/>
                  <wp:wrapSquare wrapText="bothSides"/>
                  <wp:docPr id="120" name="Рисунок 120" descr="головня к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головня к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5FF"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187148F2" wp14:editId="4D082E73">
                  <wp:simplePos x="0" y="0"/>
                  <wp:positionH relativeFrom="column">
                    <wp:posOffset>4079240</wp:posOffset>
                  </wp:positionH>
                  <wp:positionV relativeFrom="margin">
                    <wp:posOffset>85725</wp:posOffset>
                  </wp:positionV>
                  <wp:extent cx="1905000" cy="6000750"/>
                  <wp:effectExtent l="0" t="0" r="0" b="0"/>
                  <wp:wrapSquare wrapText="bothSides"/>
                  <wp:docPr id="121" name="Рисунок 121" descr="фузари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фузари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7924" w:rsidRPr="001B45FF" w:rsidTr="00F87A85">
        <w:tc>
          <w:tcPr>
            <w:tcW w:w="9571" w:type="dxa"/>
          </w:tcPr>
          <w:p w:rsidR="00497924" w:rsidRPr="001B45FF" w:rsidRDefault="0061124E" w:rsidP="00F87A85">
            <w:pPr>
              <w:pStyle w:val="af3"/>
            </w:pPr>
            <w:r w:rsidRPr="001B45FF">
              <w:rPr>
                <w:b/>
                <w:i w:val="0"/>
              </w:rPr>
              <w:t>14</w:t>
            </w:r>
            <w:r w:rsidR="00497924" w:rsidRPr="001B45FF">
              <w:rPr>
                <w:b/>
                <w:i w:val="0"/>
              </w:rPr>
              <w:t>.</w:t>
            </w:r>
            <w:r w:rsidR="00497924" w:rsidRPr="001B45FF">
              <w:t xml:space="preserve"> Болезни кукурузы: </w:t>
            </w:r>
            <w:r w:rsidR="00497924" w:rsidRPr="001B45FF">
              <w:rPr>
                <w:lang w:val="en-US"/>
              </w:rPr>
              <w:t>I</w:t>
            </w:r>
            <w:r w:rsidR="00497924" w:rsidRPr="001B45FF">
              <w:t xml:space="preserve"> – пузырчатая головня; </w:t>
            </w:r>
            <w:r w:rsidR="00497924" w:rsidRPr="001B45FF">
              <w:rPr>
                <w:lang w:val="en-US"/>
              </w:rPr>
              <w:t>II</w:t>
            </w:r>
            <w:r w:rsidR="00497924" w:rsidRPr="001B45FF">
              <w:t xml:space="preserve"> – фузариоз: 1 – часть грибницы со спорами, 2 – споры, 3 – пораженный початок. </w:t>
            </w:r>
          </w:p>
        </w:tc>
      </w:tr>
    </w:tbl>
    <w:p w:rsidR="00C1750B" w:rsidRPr="001B45FF" w:rsidRDefault="00C1750B" w:rsidP="00C1750B"/>
    <w:sectPr w:rsidR="00C1750B" w:rsidRPr="001B45FF">
      <w:pgSz w:w="11906" w:h="16838"/>
      <w:pgMar w:top="1361" w:right="1588" w:bottom="1701" w:left="1021" w:header="907" w:footer="14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351" w:rsidRDefault="00F75351">
      <w:r>
        <w:separator/>
      </w:r>
    </w:p>
  </w:endnote>
  <w:endnote w:type="continuationSeparator" w:id="0">
    <w:p w:rsidR="00F75351" w:rsidRDefault="00F75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351" w:rsidRDefault="00F75351">
      <w:r>
        <w:separator/>
      </w:r>
    </w:p>
  </w:footnote>
  <w:footnote w:type="continuationSeparator" w:id="0">
    <w:p w:rsidR="00F75351" w:rsidRDefault="00F75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387D"/>
    <w:multiLevelType w:val="singleLevel"/>
    <w:tmpl w:val="7ECCB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">
    <w:nsid w:val="08AC5D9D"/>
    <w:multiLevelType w:val="multilevel"/>
    <w:tmpl w:val="E5E4034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1A2655"/>
    <w:multiLevelType w:val="multilevel"/>
    <w:tmpl w:val="A5BA5920"/>
    <w:lvl w:ilvl="0">
      <w:start w:val="1"/>
      <w:numFmt w:val="decimal"/>
      <w:lvlText w:val="%1."/>
      <w:lvlJc w:val="left"/>
      <w:pPr>
        <w:tabs>
          <w:tab w:val="num" w:pos="663"/>
        </w:tabs>
        <w:ind w:left="663" w:hanging="360"/>
      </w:pPr>
    </w:lvl>
    <w:lvl w:ilvl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3">
    <w:nsid w:val="0C246CC3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19603F95"/>
    <w:multiLevelType w:val="hybridMultilevel"/>
    <w:tmpl w:val="12629A9C"/>
    <w:lvl w:ilvl="0" w:tplc="C6B48D9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8DAA50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D4FF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BA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4623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B8C2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6D24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BC39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CC24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E34D2F"/>
    <w:multiLevelType w:val="singleLevel"/>
    <w:tmpl w:val="7ECCB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6">
    <w:nsid w:val="2CAB5A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3615F4E"/>
    <w:multiLevelType w:val="singleLevel"/>
    <w:tmpl w:val="68AE588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33B1532B"/>
    <w:multiLevelType w:val="hybridMultilevel"/>
    <w:tmpl w:val="A5BA5920"/>
    <w:lvl w:ilvl="0" w:tplc="95686340">
      <w:start w:val="1"/>
      <w:numFmt w:val="decimal"/>
      <w:lvlText w:val="%1."/>
      <w:lvlJc w:val="left"/>
      <w:pPr>
        <w:tabs>
          <w:tab w:val="num" w:pos="663"/>
        </w:tabs>
        <w:ind w:left="663" w:hanging="360"/>
      </w:pPr>
    </w:lvl>
    <w:lvl w:ilvl="1" w:tplc="09F09810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1CA085A2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2B64E382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95CEA4EE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F0BAC0BC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8070E7D6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B4CEB8B4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671E8A78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9">
    <w:nsid w:val="3E3C3657"/>
    <w:multiLevelType w:val="multilevel"/>
    <w:tmpl w:val="3D821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1"/>
      <w:lvlJc w:val="left"/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</w:lvl>
  </w:abstractNum>
  <w:abstractNum w:abstractNumId="10">
    <w:nsid w:val="40110C7F"/>
    <w:multiLevelType w:val="singleLevel"/>
    <w:tmpl w:val="5828831E"/>
    <w:lvl w:ilvl="0">
      <w:numFmt w:val="decimal"/>
      <w:lvlText w:val=""/>
      <w:lvlJc w:val="left"/>
    </w:lvl>
  </w:abstractNum>
  <w:abstractNum w:abstractNumId="11">
    <w:nsid w:val="427D7ED5"/>
    <w:multiLevelType w:val="hybridMultilevel"/>
    <w:tmpl w:val="4B56A4E8"/>
    <w:lvl w:ilvl="0" w:tplc="3C40BFD0">
      <w:numFmt w:val="decimal"/>
      <w:lvlText w:val=""/>
      <w:lvlJc w:val="left"/>
    </w:lvl>
    <w:lvl w:ilvl="1" w:tplc="1F52FC4E">
      <w:numFmt w:val="decimal"/>
      <w:lvlText w:val=""/>
      <w:lvlJc w:val="left"/>
    </w:lvl>
    <w:lvl w:ilvl="2" w:tplc="F86CDDEE">
      <w:numFmt w:val="decimal"/>
      <w:lvlText w:val=""/>
      <w:lvlJc w:val="left"/>
    </w:lvl>
    <w:lvl w:ilvl="3" w:tplc="8916946E">
      <w:numFmt w:val="decimal"/>
      <w:lvlText w:val=""/>
      <w:lvlJc w:val="left"/>
    </w:lvl>
    <w:lvl w:ilvl="4" w:tplc="DFD2196C">
      <w:numFmt w:val="decimal"/>
      <w:lvlText w:val=""/>
      <w:lvlJc w:val="left"/>
    </w:lvl>
    <w:lvl w:ilvl="5" w:tplc="BB763746">
      <w:numFmt w:val="decimal"/>
      <w:lvlText w:val=""/>
      <w:lvlJc w:val="left"/>
    </w:lvl>
    <w:lvl w:ilvl="6" w:tplc="D3806DC6">
      <w:numFmt w:val="decimal"/>
      <w:lvlText w:val=""/>
      <w:lvlJc w:val="left"/>
    </w:lvl>
    <w:lvl w:ilvl="7" w:tplc="B4268CCA">
      <w:numFmt w:val="decimal"/>
      <w:lvlText w:val=""/>
      <w:lvlJc w:val="left"/>
    </w:lvl>
    <w:lvl w:ilvl="8" w:tplc="9CA4B25C">
      <w:numFmt w:val="decimal"/>
      <w:lvlText w:val=""/>
      <w:lvlJc w:val="left"/>
    </w:lvl>
  </w:abstractNum>
  <w:abstractNum w:abstractNumId="12">
    <w:nsid w:val="46420BCE"/>
    <w:multiLevelType w:val="singleLevel"/>
    <w:tmpl w:val="7ECCBFDE"/>
    <w:lvl w:ilvl="0">
      <w:numFmt w:val="decimal"/>
      <w:lvlText w:val=""/>
      <w:lvlJc w:val="left"/>
    </w:lvl>
  </w:abstractNum>
  <w:abstractNum w:abstractNumId="13">
    <w:nsid w:val="469A41BF"/>
    <w:multiLevelType w:val="singleLevel"/>
    <w:tmpl w:val="7ECCBFDE"/>
    <w:lvl w:ilvl="0">
      <w:numFmt w:val="decimal"/>
      <w:lvlText w:val=""/>
      <w:lvlJc w:val="left"/>
    </w:lvl>
  </w:abstractNum>
  <w:abstractNum w:abstractNumId="14">
    <w:nsid w:val="57A52C5B"/>
    <w:multiLevelType w:val="hybridMultilevel"/>
    <w:tmpl w:val="D50248EC"/>
    <w:lvl w:ilvl="0" w:tplc="E11C99DE">
      <w:numFmt w:val="decimal"/>
      <w:lvlText w:val=""/>
      <w:lvlJc w:val="left"/>
    </w:lvl>
    <w:lvl w:ilvl="1" w:tplc="4C908278">
      <w:numFmt w:val="decimal"/>
      <w:lvlText w:val=""/>
      <w:lvlJc w:val="left"/>
    </w:lvl>
    <w:lvl w:ilvl="2" w:tplc="ABB0EE80">
      <w:numFmt w:val="decimal"/>
      <w:lvlText w:val=""/>
      <w:lvlJc w:val="left"/>
    </w:lvl>
    <w:lvl w:ilvl="3" w:tplc="49442964">
      <w:numFmt w:val="decimal"/>
      <w:lvlText w:val=""/>
      <w:lvlJc w:val="left"/>
    </w:lvl>
    <w:lvl w:ilvl="4" w:tplc="64742E24">
      <w:numFmt w:val="decimal"/>
      <w:lvlText w:val=""/>
      <w:lvlJc w:val="left"/>
    </w:lvl>
    <w:lvl w:ilvl="5" w:tplc="AABEEA24">
      <w:numFmt w:val="decimal"/>
      <w:lvlText w:val=""/>
      <w:lvlJc w:val="left"/>
    </w:lvl>
    <w:lvl w:ilvl="6" w:tplc="0CD00554">
      <w:numFmt w:val="decimal"/>
      <w:lvlText w:val=""/>
      <w:lvlJc w:val="left"/>
    </w:lvl>
    <w:lvl w:ilvl="7" w:tplc="BAA8740E">
      <w:numFmt w:val="decimal"/>
      <w:lvlText w:val=""/>
      <w:lvlJc w:val="left"/>
    </w:lvl>
    <w:lvl w:ilvl="8" w:tplc="C8307104">
      <w:numFmt w:val="decimal"/>
      <w:lvlText w:val=""/>
      <w:lvlJc w:val="left"/>
    </w:lvl>
  </w:abstractNum>
  <w:abstractNum w:abstractNumId="15">
    <w:nsid w:val="58212026"/>
    <w:multiLevelType w:val="hybridMultilevel"/>
    <w:tmpl w:val="1ACA398A"/>
    <w:lvl w:ilvl="0" w:tplc="B28057E6">
      <w:numFmt w:val="decimal"/>
      <w:lvlText w:val=""/>
      <w:lvlJc w:val="left"/>
    </w:lvl>
    <w:lvl w:ilvl="1" w:tplc="AD0E96C0">
      <w:numFmt w:val="decimal"/>
      <w:lvlText w:val=""/>
      <w:lvlJc w:val="left"/>
    </w:lvl>
    <w:lvl w:ilvl="2" w:tplc="BBD09AF2">
      <w:numFmt w:val="decimal"/>
      <w:lvlText w:val=""/>
      <w:lvlJc w:val="left"/>
    </w:lvl>
    <w:lvl w:ilvl="3" w:tplc="9B126AB8">
      <w:numFmt w:val="decimal"/>
      <w:lvlText w:val=""/>
      <w:lvlJc w:val="left"/>
    </w:lvl>
    <w:lvl w:ilvl="4" w:tplc="87DA50D0">
      <w:numFmt w:val="decimal"/>
      <w:lvlText w:val=""/>
      <w:lvlJc w:val="left"/>
    </w:lvl>
    <w:lvl w:ilvl="5" w:tplc="D0F4B1EA">
      <w:numFmt w:val="decimal"/>
      <w:lvlText w:val=""/>
      <w:lvlJc w:val="left"/>
    </w:lvl>
    <w:lvl w:ilvl="6" w:tplc="E842D392">
      <w:numFmt w:val="decimal"/>
      <w:lvlText w:val=""/>
      <w:lvlJc w:val="left"/>
    </w:lvl>
    <w:lvl w:ilvl="7" w:tplc="39F86ED2">
      <w:numFmt w:val="decimal"/>
      <w:lvlText w:val=""/>
      <w:lvlJc w:val="left"/>
    </w:lvl>
    <w:lvl w:ilvl="8" w:tplc="D02E2834">
      <w:numFmt w:val="decimal"/>
      <w:lvlText w:val=""/>
      <w:lvlJc w:val="left"/>
    </w:lvl>
  </w:abstractNum>
  <w:abstractNum w:abstractNumId="16">
    <w:nsid w:val="58C138FA"/>
    <w:multiLevelType w:val="hybridMultilevel"/>
    <w:tmpl w:val="183E6F90"/>
    <w:lvl w:ilvl="0" w:tplc="CD14F222">
      <w:numFmt w:val="decimal"/>
      <w:lvlText w:val=""/>
      <w:lvlJc w:val="left"/>
    </w:lvl>
    <w:lvl w:ilvl="1" w:tplc="8C9E2416">
      <w:numFmt w:val="decimal"/>
      <w:lvlText w:val=""/>
      <w:lvlJc w:val="left"/>
    </w:lvl>
    <w:lvl w:ilvl="2" w:tplc="A5A68018">
      <w:numFmt w:val="decimal"/>
      <w:lvlText w:val=""/>
      <w:lvlJc w:val="left"/>
    </w:lvl>
    <w:lvl w:ilvl="3" w:tplc="7A42A28C">
      <w:numFmt w:val="decimal"/>
      <w:lvlText w:val=""/>
      <w:lvlJc w:val="left"/>
    </w:lvl>
    <w:lvl w:ilvl="4" w:tplc="42DA123E">
      <w:numFmt w:val="decimal"/>
      <w:lvlText w:val=""/>
      <w:lvlJc w:val="left"/>
    </w:lvl>
    <w:lvl w:ilvl="5" w:tplc="1C5EC7EC">
      <w:numFmt w:val="decimal"/>
      <w:lvlText w:val=""/>
      <w:lvlJc w:val="left"/>
    </w:lvl>
    <w:lvl w:ilvl="6" w:tplc="4EDA7BC8">
      <w:numFmt w:val="decimal"/>
      <w:lvlText w:val=""/>
      <w:lvlJc w:val="left"/>
    </w:lvl>
    <w:lvl w:ilvl="7" w:tplc="20FEFB80">
      <w:numFmt w:val="decimal"/>
      <w:lvlText w:val=""/>
      <w:lvlJc w:val="left"/>
    </w:lvl>
    <w:lvl w:ilvl="8" w:tplc="E7BE1712">
      <w:numFmt w:val="decimal"/>
      <w:lvlText w:val=""/>
      <w:lvlJc w:val="left"/>
    </w:lvl>
  </w:abstractNum>
  <w:abstractNum w:abstractNumId="17">
    <w:nsid w:val="69257104"/>
    <w:multiLevelType w:val="hybridMultilevel"/>
    <w:tmpl w:val="E5E40344"/>
    <w:lvl w:ilvl="0" w:tplc="6BC0FBFC">
      <w:numFmt w:val="decimal"/>
      <w:lvlText w:val=""/>
      <w:lvlJc w:val="left"/>
    </w:lvl>
    <w:lvl w:ilvl="1" w:tplc="BA443D28">
      <w:numFmt w:val="decimal"/>
      <w:lvlText w:val=""/>
      <w:lvlJc w:val="left"/>
    </w:lvl>
    <w:lvl w:ilvl="2" w:tplc="7A4AC432">
      <w:numFmt w:val="decimal"/>
      <w:lvlText w:val=""/>
      <w:lvlJc w:val="left"/>
    </w:lvl>
    <w:lvl w:ilvl="3" w:tplc="6AACB928">
      <w:numFmt w:val="decimal"/>
      <w:lvlText w:val=""/>
      <w:lvlJc w:val="left"/>
    </w:lvl>
    <w:lvl w:ilvl="4" w:tplc="E4DC8C68">
      <w:numFmt w:val="decimal"/>
      <w:lvlText w:val=""/>
      <w:lvlJc w:val="left"/>
    </w:lvl>
    <w:lvl w:ilvl="5" w:tplc="E1784F8E">
      <w:numFmt w:val="decimal"/>
      <w:lvlText w:val=""/>
      <w:lvlJc w:val="left"/>
    </w:lvl>
    <w:lvl w:ilvl="6" w:tplc="86CA95BA">
      <w:numFmt w:val="decimal"/>
      <w:lvlText w:val=""/>
      <w:lvlJc w:val="left"/>
    </w:lvl>
    <w:lvl w:ilvl="7" w:tplc="6EF07460">
      <w:numFmt w:val="decimal"/>
      <w:lvlText w:val=""/>
      <w:lvlJc w:val="left"/>
    </w:lvl>
    <w:lvl w:ilvl="8" w:tplc="F0686D12">
      <w:numFmt w:val="decimal"/>
      <w:lvlText w:val=""/>
      <w:lvlJc w:val="left"/>
    </w:lvl>
  </w:abstractNum>
  <w:abstractNum w:abstractNumId="18">
    <w:nsid w:val="716454AF"/>
    <w:multiLevelType w:val="singleLevel"/>
    <w:tmpl w:val="1E5AECBC"/>
    <w:lvl w:ilvl="0">
      <w:numFmt w:val="decimal"/>
      <w:lvlText w:val=""/>
      <w:lvlJc w:val="left"/>
    </w:lvl>
  </w:abstractNum>
  <w:abstractNum w:abstractNumId="19">
    <w:nsid w:val="720C090C"/>
    <w:multiLevelType w:val="singleLevel"/>
    <w:tmpl w:val="0419000F"/>
    <w:lvl w:ilvl="0">
      <w:numFmt w:val="decimal"/>
      <w:lvlText w:val=""/>
      <w:lvlJc w:val="left"/>
    </w:lvl>
  </w:abstractNum>
  <w:abstractNum w:abstractNumId="20">
    <w:nsid w:val="7362561B"/>
    <w:multiLevelType w:val="hybridMultilevel"/>
    <w:tmpl w:val="43E2A680"/>
    <w:lvl w:ilvl="0" w:tplc="6358A5AC">
      <w:numFmt w:val="decimal"/>
      <w:lvlText w:val=""/>
      <w:lvlJc w:val="left"/>
    </w:lvl>
    <w:lvl w:ilvl="1" w:tplc="268C27C6">
      <w:numFmt w:val="decimal"/>
      <w:lvlText w:val=""/>
      <w:lvlJc w:val="left"/>
    </w:lvl>
    <w:lvl w:ilvl="2" w:tplc="308A94A2">
      <w:numFmt w:val="decimal"/>
      <w:lvlText w:val=""/>
      <w:lvlJc w:val="left"/>
    </w:lvl>
    <w:lvl w:ilvl="3" w:tplc="A2066394">
      <w:numFmt w:val="decimal"/>
      <w:lvlText w:val=""/>
      <w:lvlJc w:val="left"/>
    </w:lvl>
    <w:lvl w:ilvl="4" w:tplc="B4081E24">
      <w:numFmt w:val="decimal"/>
      <w:lvlText w:val=""/>
      <w:lvlJc w:val="left"/>
    </w:lvl>
    <w:lvl w:ilvl="5" w:tplc="949A3B46">
      <w:numFmt w:val="decimal"/>
      <w:lvlText w:val=""/>
      <w:lvlJc w:val="left"/>
    </w:lvl>
    <w:lvl w:ilvl="6" w:tplc="5DAE6842">
      <w:numFmt w:val="decimal"/>
      <w:lvlText w:val=""/>
      <w:lvlJc w:val="left"/>
    </w:lvl>
    <w:lvl w:ilvl="7" w:tplc="2892D6F4">
      <w:numFmt w:val="decimal"/>
      <w:lvlText w:val=""/>
      <w:lvlJc w:val="left"/>
    </w:lvl>
    <w:lvl w:ilvl="8" w:tplc="E0EAFF9E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3"/>
  </w:num>
  <w:num w:numId="4">
    <w:abstractNumId w:val="18"/>
  </w:num>
  <w:num w:numId="5">
    <w:abstractNumId w:val="6"/>
  </w:num>
  <w:num w:numId="6">
    <w:abstractNumId w:val="19"/>
  </w:num>
  <w:num w:numId="7">
    <w:abstractNumId w:val="13"/>
  </w:num>
  <w:num w:numId="8">
    <w:abstractNumId w:val="0"/>
  </w:num>
  <w:num w:numId="9">
    <w:abstractNumId w:val="12"/>
  </w:num>
  <w:num w:numId="10">
    <w:abstractNumId w:val="5"/>
  </w:num>
  <w:num w:numId="11">
    <w:abstractNumId w:val="16"/>
  </w:num>
  <w:num w:numId="12">
    <w:abstractNumId w:val="11"/>
  </w:num>
  <w:num w:numId="13">
    <w:abstractNumId w:val="8"/>
  </w:num>
  <w:num w:numId="14">
    <w:abstractNumId w:val="2"/>
  </w:num>
  <w:num w:numId="15">
    <w:abstractNumId w:val="14"/>
  </w:num>
  <w:num w:numId="16">
    <w:abstractNumId w:val="17"/>
  </w:num>
  <w:num w:numId="17">
    <w:abstractNumId w:val="1"/>
  </w:num>
  <w:num w:numId="18">
    <w:abstractNumId w:val="4"/>
  </w:num>
  <w:num w:numId="19">
    <w:abstractNumId w:val="15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mirrorMargins/>
  <w:activeWritingStyle w:appName="MSWord" w:lang="ru-RU" w:vendorID="1" w:dllVersion="512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6A"/>
    <w:rsid w:val="00025085"/>
    <w:rsid w:val="00027904"/>
    <w:rsid w:val="00042DE8"/>
    <w:rsid w:val="000A7724"/>
    <w:rsid w:val="000F62F0"/>
    <w:rsid w:val="00100FF1"/>
    <w:rsid w:val="001042ED"/>
    <w:rsid w:val="0011468D"/>
    <w:rsid w:val="00117944"/>
    <w:rsid w:val="001234F7"/>
    <w:rsid w:val="00136EB3"/>
    <w:rsid w:val="00163E95"/>
    <w:rsid w:val="0018418D"/>
    <w:rsid w:val="00186CF8"/>
    <w:rsid w:val="001B2626"/>
    <w:rsid w:val="001B45FF"/>
    <w:rsid w:val="001D05EE"/>
    <w:rsid w:val="001D0E85"/>
    <w:rsid w:val="00201265"/>
    <w:rsid w:val="00222291"/>
    <w:rsid w:val="00251B6C"/>
    <w:rsid w:val="00257DD9"/>
    <w:rsid w:val="00271817"/>
    <w:rsid w:val="00271B55"/>
    <w:rsid w:val="00287654"/>
    <w:rsid w:val="00297E0E"/>
    <w:rsid w:val="002A11C5"/>
    <w:rsid w:val="002A6114"/>
    <w:rsid w:val="002A767D"/>
    <w:rsid w:val="003102C5"/>
    <w:rsid w:val="003537D6"/>
    <w:rsid w:val="00362CD9"/>
    <w:rsid w:val="00386082"/>
    <w:rsid w:val="003C766A"/>
    <w:rsid w:val="003E56C1"/>
    <w:rsid w:val="003F3C70"/>
    <w:rsid w:val="00412370"/>
    <w:rsid w:val="004142F4"/>
    <w:rsid w:val="00414DB0"/>
    <w:rsid w:val="00417A67"/>
    <w:rsid w:val="004340D5"/>
    <w:rsid w:val="00443872"/>
    <w:rsid w:val="00451881"/>
    <w:rsid w:val="004551BA"/>
    <w:rsid w:val="0047788F"/>
    <w:rsid w:val="00487CBB"/>
    <w:rsid w:val="00495C13"/>
    <w:rsid w:val="00497134"/>
    <w:rsid w:val="00497924"/>
    <w:rsid w:val="004B24CC"/>
    <w:rsid w:val="004D5F42"/>
    <w:rsid w:val="004E3543"/>
    <w:rsid w:val="004F7A2F"/>
    <w:rsid w:val="00507DC6"/>
    <w:rsid w:val="005217E8"/>
    <w:rsid w:val="00522F99"/>
    <w:rsid w:val="00534948"/>
    <w:rsid w:val="00536CB7"/>
    <w:rsid w:val="00542568"/>
    <w:rsid w:val="0054267D"/>
    <w:rsid w:val="00564198"/>
    <w:rsid w:val="00592ACA"/>
    <w:rsid w:val="0059336F"/>
    <w:rsid w:val="005C73D1"/>
    <w:rsid w:val="00607E1F"/>
    <w:rsid w:val="006108F9"/>
    <w:rsid w:val="0061124E"/>
    <w:rsid w:val="006153FA"/>
    <w:rsid w:val="0066670F"/>
    <w:rsid w:val="006B1E3A"/>
    <w:rsid w:val="006E6AC3"/>
    <w:rsid w:val="006E7B76"/>
    <w:rsid w:val="00747CE5"/>
    <w:rsid w:val="00765624"/>
    <w:rsid w:val="00771DCE"/>
    <w:rsid w:val="00775143"/>
    <w:rsid w:val="00776AD7"/>
    <w:rsid w:val="00783697"/>
    <w:rsid w:val="007A549B"/>
    <w:rsid w:val="007A6653"/>
    <w:rsid w:val="007D546F"/>
    <w:rsid w:val="007D6DA1"/>
    <w:rsid w:val="008125AE"/>
    <w:rsid w:val="00813865"/>
    <w:rsid w:val="00823A45"/>
    <w:rsid w:val="00864E6D"/>
    <w:rsid w:val="00875B1F"/>
    <w:rsid w:val="00883FE5"/>
    <w:rsid w:val="0089409E"/>
    <w:rsid w:val="008C02E6"/>
    <w:rsid w:val="008D0655"/>
    <w:rsid w:val="008F4241"/>
    <w:rsid w:val="00946619"/>
    <w:rsid w:val="009511AE"/>
    <w:rsid w:val="00956003"/>
    <w:rsid w:val="00967E44"/>
    <w:rsid w:val="0097379A"/>
    <w:rsid w:val="00997E0E"/>
    <w:rsid w:val="009A438C"/>
    <w:rsid w:val="009A4822"/>
    <w:rsid w:val="009C07EF"/>
    <w:rsid w:val="009C677A"/>
    <w:rsid w:val="009D55FE"/>
    <w:rsid w:val="00A02300"/>
    <w:rsid w:val="00A06CD3"/>
    <w:rsid w:val="00A3129B"/>
    <w:rsid w:val="00A84D30"/>
    <w:rsid w:val="00A86CA9"/>
    <w:rsid w:val="00AA7FD8"/>
    <w:rsid w:val="00AC199E"/>
    <w:rsid w:val="00AC55C4"/>
    <w:rsid w:val="00B20725"/>
    <w:rsid w:val="00B27B74"/>
    <w:rsid w:val="00B36EDB"/>
    <w:rsid w:val="00B51A17"/>
    <w:rsid w:val="00B63F94"/>
    <w:rsid w:val="00B73FB8"/>
    <w:rsid w:val="00B7774D"/>
    <w:rsid w:val="00B77DF0"/>
    <w:rsid w:val="00B94389"/>
    <w:rsid w:val="00BA5ED4"/>
    <w:rsid w:val="00BB0E54"/>
    <w:rsid w:val="00BC6D42"/>
    <w:rsid w:val="00BE2BF3"/>
    <w:rsid w:val="00BF478B"/>
    <w:rsid w:val="00C11D28"/>
    <w:rsid w:val="00C148C3"/>
    <w:rsid w:val="00C1750B"/>
    <w:rsid w:val="00C2196B"/>
    <w:rsid w:val="00C71B8C"/>
    <w:rsid w:val="00C966E3"/>
    <w:rsid w:val="00CB37F7"/>
    <w:rsid w:val="00CD2228"/>
    <w:rsid w:val="00D114E4"/>
    <w:rsid w:val="00D13FB7"/>
    <w:rsid w:val="00D517D7"/>
    <w:rsid w:val="00D770D6"/>
    <w:rsid w:val="00DB56C6"/>
    <w:rsid w:val="00DC3DCF"/>
    <w:rsid w:val="00DC5D0E"/>
    <w:rsid w:val="00DC7FA9"/>
    <w:rsid w:val="00E25F42"/>
    <w:rsid w:val="00E40069"/>
    <w:rsid w:val="00E40AEE"/>
    <w:rsid w:val="00E70A46"/>
    <w:rsid w:val="00E76D5C"/>
    <w:rsid w:val="00EA5F33"/>
    <w:rsid w:val="00EA74F6"/>
    <w:rsid w:val="00EB774B"/>
    <w:rsid w:val="00EC5593"/>
    <w:rsid w:val="00F058C7"/>
    <w:rsid w:val="00F251E4"/>
    <w:rsid w:val="00F54E74"/>
    <w:rsid w:val="00F75351"/>
    <w:rsid w:val="00F87A85"/>
    <w:rsid w:val="00FA39CF"/>
    <w:rsid w:val="00FC2041"/>
    <w:rsid w:val="00FF3917"/>
    <w:rsid w:val="00FF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5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rsid w:val="005217E8"/>
    <w:pPr>
      <w:keepNext/>
      <w:keepLines/>
      <w:suppressAutoHyphens/>
      <w:spacing w:before="360" w:after="120"/>
      <w:ind w:left="567"/>
      <w:contextualSpacing/>
      <w:outlineLvl w:val="0"/>
    </w:pPr>
    <w:rPr>
      <w:b/>
      <w:caps/>
      <w:kern w:val="28"/>
      <w:sz w:val="32"/>
    </w:rPr>
  </w:style>
  <w:style w:type="paragraph" w:styleId="2">
    <w:name w:val="heading 2"/>
    <w:basedOn w:val="a"/>
    <w:next w:val="a"/>
    <w:qFormat/>
    <w:rsid w:val="00747CE5"/>
    <w:pPr>
      <w:keepNext/>
      <w:suppressAutoHyphens/>
      <w:spacing w:before="240" w:after="120"/>
      <w:ind w:left="567"/>
      <w:contextualSpacing/>
      <w:outlineLvl w:val="1"/>
    </w:pPr>
    <w:rPr>
      <w:b/>
      <w:smallCaps/>
      <w:spacing w:val="20"/>
      <w:sz w:val="30"/>
      <w:szCs w:val="30"/>
    </w:rPr>
  </w:style>
  <w:style w:type="paragraph" w:styleId="3">
    <w:name w:val="heading 3"/>
    <w:basedOn w:val="a"/>
    <w:next w:val="a"/>
    <w:qFormat/>
    <w:rsid w:val="00C2196B"/>
    <w:pPr>
      <w:keepNext/>
      <w:keepLines/>
      <w:suppressAutoHyphens/>
      <w:spacing w:before="200" w:after="80"/>
      <w:ind w:left="567"/>
      <w:contextualSpacing/>
      <w:outlineLvl w:val="2"/>
    </w:pPr>
    <w:rPr>
      <w:b/>
      <w:sz w:val="30"/>
    </w:rPr>
  </w:style>
  <w:style w:type="paragraph" w:styleId="4">
    <w:name w:val="heading 4"/>
    <w:basedOn w:val="a"/>
    <w:next w:val="a"/>
    <w:qFormat/>
    <w:rsid w:val="00362CD9"/>
    <w:pPr>
      <w:keepNext/>
      <w:keepLines/>
      <w:suppressAutoHyphens/>
      <w:spacing w:before="200" w:after="80"/>
      <w:ind w:left="567"/>
      <w:outlineLvl w:val="3"/>
    </w:pPr>
    <w:rPr>
      <w:bCs/>
      <w:caps/>
      <w:szCs w:val="30"/>
    </w:rPr>
  </w:style>
  <w:style w:type="paragraph" w:styleId="5">
    <w:name w:val="heading 5"/>
    <w:basedOn w:val="a"/>
    <w:next w:val="a"/>
    <w:qFormat/>
    <w:rsid w:val="00271B55"/>
    <w:pPr>
      <w:keepNext/>
      <w:keepLines/>
      <w:suppressAutoHyphens/>
      <w:spacing w:before="240" w:after="120"/>
      <w:ind w:left="737" w:right="737"/>
      <w:jc w:val="center"/>
      <w:outlineLvl w:val="4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7D6DA1"/>
    <w:pPr>
      <w:ind w:firstLine="567"/>
      <w:jc w:val="both"/>
    </w:pPr>
  </w:style>
  <w:style w:type="paragraph" w:customStyle="1" w:styleId="a5">
    <w:name w:val="формула"/>
    <w:basedOn w:val="a"/>
    <w:rsid w:val="00487CBB"/>
    <w:pPr>
      <w:tabs>
        <w:tab w:val="left" w:pos="851"/>
        <w:tab w:val="left" w:pos="1843"/>
        <w:tab w:val="left" w:pos="2410"/>
      </w:tabs>
      <w:spacing w:after="80"/>
      <w:ind w:left="2410" w:hanging="2410"/>
      <w:contextualSpacing/>
      <w:jc w:val="both"/>
    </w:pPr>
  </w:style>
  <w:style w:type="paragraph" w:customStyle="1" w:styleId="a6">
    <w:name w:val="форм"/>
    <w:basedOn w:val="a"/>
    <w:pPr>
      <w:keepNext/>
      <w:jc w:val="center"/>
    </w:pPr>
    <w:rPr>
      <w:lang w:val="en-US"/>
    </w:rPr>
  </w:style>
  <w:style w:type="paragraph" w:customStyle="1" w:styleId="a7">
    <w:name w:val="Таблица"/>
    <w:basedOn w:val="a"/>
    <w:pPr>
      <w:keepNext/>
      <w:jc w:val="right"/>
    </w:pPr>
    <w:rPr>
      <w:i/>
    </w:rPr>
  </w:style>
  <w:style w:type="paragraph" w:customStyle="1" w:styleId="a8">
    <w:name w:val="Таблица_заг"/>
    <w:basedOn w:val="a7"/>
    <w:rsid w:val="00B27B74"/>
    <w:pPr>
      <w:keepLines/>
      <w:suppressAutoHyphens/>
      <w:spacing w:before="120" w:after="80"/>
      <w:ind w:left="737" w:right="737"/>
      <w:jc w:val="center"/>
    </w:pPr>
    <w:rPr>
      <w:i w:val="0"/>
    </w:rPr>
  </w:style>
  <w:style w:type="paragraph" w:customStyle="1" w:styleId="a9">
    <w:name w:val="рис"/>
    <w:basedOn w:val="a6"/>
    <w:rsid w:val="00F251E4"/>
    <w:pPr>
      <w:keepLines/>
      <w:suppressAutoHyphens/>
    </w:pPr>
  </w:style>
  <w:style w:type="paragraph" w:styleId="10">
    <w:name w:val="toc 1"/>
    <w:basedOn w:val="a"/>
    <w:next w:val="a"/>
    <w:autoRedefine/>
    <w:uiPriority w:val="39"/>
    <w:pPr>
      <w:widowControl w:val="0"/>
      <w:tabs>
        <w:tab w:val="right" w:leader="dot" w:pos="9214"/>
      </w:tabs>
      <w:spacing w:before="120"/>
      <w:ind w:left="284" w:hanging="284"/>
    </w:pPr>
    <w:rPr>
      <w:noProof/>
      <w:sz w:val="30"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214"/>
      </w:tabs>
      <w:ind w:left="280"/>
    </w:pPr>
    <w:rPr>
      <w:noProof/>
      <w:szCs w:val="30"/>
    </w:rPr>
  </w:style>
  <w:style w:type="paragraph" w:styleId="30">
    <w:name w:val="toc 3"/>
    <w:basedOn w:val="a"/>
    <w:next w:val="a"/>
    <w:autoRedefine/>
    <w:semiHidden/>
    <w:pPr>
      <w:tabs>
        <w:tab w:val="right" w:leader="dot" w:pos="9639"/>
      </w:tabs>
      <w:ind w:left="560"/>
    </w:pPr>
  </w:style>
  <w:style w:type="paragraph" w:styleId="40">
    <w:name w:val="toc 4"/>
    <w:basedOn w:val="a"/>
    <w:next w:val="a"/>
    <w:autoRedefine/>
    <w:semiHidden/>
    <w:pPr>
      <w:ind w:left="840"/>
    </w:pPr>
  </w:style>
  <w:style w:type="paragraph" w:styleId="50">
    <w:name w:val="toc 5"/>
    <w:basedOn w:val="a"/>
    <w:next w:val="a"/>
    <w:autoRedefine/>
    <w:uiPriority w:val="39"/>
    <w:pPr>
      <w:ind w:left="1120"/>
    </w:pPr>
  </w:style>
  <w:style w:type="paragraph" w:styleId="6">
    <w:name w:val="toc 6"/>
    <w:basedOn w:val="a"/>
    <w:next w:val="a"/>
    <w:autoRedefine/>
    <w:semiHidden/>
    <w:pPr>
      <w:ind w:left="1400"/>
    </w:pPr>
  </w:style>
  <w:style w:type="paragraph" w:styleId="7">
    <w:name w:val="toc 7"/>
    <w:basedOn w:val="a"/>
    <w:next w:val="a"/>
    <w:autoRedefine/>
    <w:semiHidden/>
    <w:pPr>
      <w:ind w:left="1680"/>
    </w:pPr>
  </w:style>
  <w:style w:type="paragraph" w:styleId="8">
    <w:name w:val="toc 8"/>
    <w:basedOn w:val="a"/>
    <w:next w:val="a"/>
    <w:autoRedefine/>
    <w:semiHidden/>
    <w:pPr>
      <w:ind w:left="1960"/>
    </w:pPr>
  </w:style>
  <w:style w:type="paragraph" w:styleId="9">
    <w:name w:val="toc 9"/>
    <w:basedOn w:val="a"/>
    <w:next w:val="a"/>
    <w:autoRedefine/>
    <w:semiHidden/>
    <w:pPr>
      <w:ind w:left="2240"/>
    </w:pPr>
  </w:style>
  <w:style w:type="paragraph" w:customStyle="1" w:styleId="aa">
    <w:name w:val="основной прим"/>
    <w:basedOn w:val="a"/>
    <w:rsid w:val="00117944"/>
    <w:pPr>
      <w:spacing w:before="120" w:after="120"/>
      <w:ind w:left="1134" w:firstLine="567"/>
      <w:contextualSpacing/>
      <w:jc w:val="both"/>
    </w:pPr>
    <w:rPr>
      <w:sz w:val="24"/>
      <w:szCs w:val="24"/>
    </w:rPr>
  </w:style>
  <w:style w:type="paragraph" w:styleId="ab">
    <w:name w:val="header"/>
    <w:basedOn w:val="a"/>
    <w:pPr>
      <w:tabs>
        <w:tab w:val="center" w:pos="4153"/>
        <w:tab w:val="right" w:pos="8306"/>
      </w:tabs>
    </w:pPr>
  </w:style>
  <w:style w:type="character" w:styleId="ac">
    <w:name w:val="page number"/>
    <w:basedOn w:val="a0"/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paragraph" w:customStyle="1" w:styleId="ae">
    <w:name w:val="примечание"/>
    <w:basedOn w:val="a"/>
    <w:pPr>
      <w:spacing w:before="80"/>
      <w:ind w:left="720" w:hanging="720"/>
      <w:jc w:val="both"/>
    </w:pPr>
    <w:rPr>
      <w:sz w:val="24"/>
      <w:szCs w:val="24"/>
    </w:rPr>
  </w:style>
  <w:style w:type="paragraph" w:styleId="af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0">
    <w:name w:val="табл"/>
    <w:basedOn w:val="a8"/>
  </w:style>
  <w:style w:type="table" w:styleId="af1">
    <w:name w:val="Table Grid"/>
    <w:basedOn w:val="a1"/>
    <w:uiPriority w:val="59"/>
    <w:rsid w:val="00042DE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Знак"/>
    <w:basedOn w:val="a0"/>
    <w:link w:val="a3"/>
    <w:rsid w:val="00FC2041"/>
    <w:rPr>
      <w:sz w:val="28"/>
      <w:lang w:val="ru-RU" w:eastAsia="ru-RU" w:bidi="ar-SA"/>
    </w:rPr>
  </w:style>
  <w:style w:type="character" w:styleId="af2">
    <w:name w:val="Placeholder Text"/>
    <w:basedOn w:val="a0"/>
    <w:uiPriority w:val="99"/>
    <w:semiHidden/>
    <w:rsid w:val="00D114E4"/>
    <w:rPr>
      <w:color w:val="808080"/>
    </w:rPr>
  </w:style>
  <w:style w:type="paragraph" w:customStyle="1" w:styleId="af3">
    <w:name w:val="Рис_заг"/>
    <w:basedOn w:val="3"/>
    <w:qFormat/>
    <w:rsid w:val="00F251E4"/>
    <w:pPr>
      <w:keepNext w:val="0"/>
      <w:spacing w:before="0" w:after="0"/>
      <w:ind w:left="0"/>
      <w:jc w:val="center"/>
    </w:pPr>
    <w:rPr>
      <w:b w:val="0"/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5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rsid w:val="005217E8"/>
    <w:pPr>
      <w:keepNext/>
      <w:keepLines/>
      <w:suppressAutoHyphens/>
      <w:spacing w:before="360" w:after="120"/>
      <w:ind w:left="567"/>
      <w:contextualSpacing/>
      <w:outlineLvl w:val="0"/>
    </w:pPr>
    <w:rPr>
      <w:b/>
      <w:caps/>
      <w:kern w:val="28"/>
      <w:sz w:val="32"/>
    </w:rPr>
  </w:style>
  <w:style w:type="paragraph" w:styleId="2">
    <w:name w:val="heading 2"/>
    <w:basedOn w:val="a"/>
    <w:next w:val="a"/>
    <w:qFormat/>
    <w:rsid w:val="00747CE5"/>
    <w:pPr>
      <w:keepNext/>
      <w:suppressAutoHyphens/>
      <w:spacing w:before="240" w:after="120"/>
      <w:ind w:left="567"/>
      <w:contextualSpacing/>
      <w:outlineLvl w:val="1"/>
    </w:pPr>
    <w:rPr>
      <w:b/>
      <w:smallCaps/>
      <w:spacing w:val="20"/>
      <w:sz w:val="30"/>
      <w:szCs w:val="30"/>
    </w:rPr>
  </w:style>
  <w:style w:type="paragraph" w:styleId="3">
    <w:name w:val="heading 3"/>
    <w:basedOn w:val="a"/>
    <w:next w:val="a"/>
    <w:qFormat/>
    <w:rsid w:val="00C2196B"/>
    <w:pPr>
      <w:keepNext/>
      <w:keepLines/>
      <w:suppressAutoHyphens/>
      <w:spacing w:before="200" w:after="80"/>
      <w:ind w:left="567"/>
      <w:contextualSpacing/>
      <w:outlineLvl w:val="2"/>
    </w:pPr>
    <w:rPr>
      <w:b/>
      <w:sz w:val="30"/>
    </w:rPr>
  </w:style>
  <w:style w:type="paragraph" w:styleId="4">
    <w:name w:val="heading 4"/>
    <w:basedOn w:val="a"/>
    <w:next w:val="a"/>
    <w:qFormat/>
    <w:rsid w:val="00362CD9"/>
    <w:pPr>
      <w:keepNext/>
      <w:keepLines/>
      <w:suppressAutoHyphens/>
      <w:spacing w:before="200" w:after="80"/>
      <w:ind w:left="567"/>
      <w:outlineLvl w:val="3"/>
    </w:pPr>
    <w:rPr>
      <w:bCs/>
      <w:caps/>
      <w:szCs w:val="30"/>
    </w:rPr>
  </w:style>
  <w:style w:type="paragraph" w:styleId="5">
    <w:name w:val="heading 5"/>
    <w:basedOn w:val="a"/>
    <w:next w:val="a"/>
    <w:qFormat/>
    <w:rsid w:val="00271B55"/>
    <w:pPr>
      <w:keepNext/>
      <w:keepLines/>
      <w:suppressAutoHyphens/>
      <w:spacing w:before="240" w:after="120"/>
      <w:ind w:left="737" w:right="737"/>
      <w:jc w:val="center"/>
      <w:outlineLvl w:val="4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7D6DA1"/>
    <w:pPr>
      <w:ind w:firstLine="567"/>
      <w:jc w:val="both"/>
    </w:pPr>
  </w:style>
  <w:style w:type="paragraph" w:customStyle="1" w:styleId="a5">
    <w:name w:val="формула"/>
    <w:basedOn w:val="a"/>
    <w:rsid w:val="00487CBB"/>
    <w:pPr>
      <w:tabs>
        <w:tab w:val="left" w:pos="851"/>
        <w:tab w:val="left" w:pos="1843"/>
        <w:tab w:val="left" w:pos="2410"/>
      </w:tabs>
      <w:spacing w:after="80"/>
      <w:ind w:left="2410" w:hanging="2410"/>
      <w:contextualSpacing/>
      <w:jc w:val="both"/>
    </w:pPr>
  </w:style>
  <w:style w:type="paragraph" w:customStyle="1" w:styleId="a6">
    <w:name w:val="форм"/>
    <w:basedOn w:val="a"/>
    <w:pPr>
      <w:keepNext/>
      <w:jc w:val="center"/>
    </w:pPr>
    <w:rPr>
      <w:lang w:val="en-US"/>
    </w:rPr>
  </w:style>
  <w:style w:type="paragraph" w:customStyle="1" w:styleId="a7">
    <w:name w:val="Таблица"/>
    <w:basedOn w:val="a"/>
    <w:pPr>
      <w:keepNext/>
      <w:jc w:val="right"/>
    </w:pPr>
    <w:rPr>
      <w:i/>
    </w:rPr>
  </w:style>
  <w:style w:type="paragraph" w:customStyle="1" w:styleId="a8">
    <w:name w:val="Таблица_заг"/>
    <w:basedOn w:val="a7"/>
    <w:rsid w:val="00B27B74"/>
    <w:pPr>
      <w:keepLines/>
      <w:suppressAutoHyphens/>
      <w:spacing w:before="120" w:after="80"/>
      <w:ind w:left="737" w:right="737"/>
      <w:jc w:val="center"/>
    </w:pPr>
    <w:rPr>
      <w:i w:val="0"/>
    </w:rPr>
  </w:style>
  <w:style w:type="paragraph" w:customStyle="1" w:styleId="a9">
    <w:name w:val="рис"/>
    <w:basedOn w:val="a6"/>
    <w:rsid w:val="00F251E4"/>
    <w:pPr>
      <w:keepLines/>
      <w:suppressAutoHyphens/>
    </w:pPr>
  </w:style>
  <w:style w:type="paragraph" w:styleId="10">
    <w:name w:val="toc 1"/>
    <w:basedOn w:val="a"/>
    <w:next w:val="a"/>
    <w:autoRedefine/>
    <w:uiPriority w:val="39"/>
    <w:pPr>
      <w:widowControl w:val="0"/>
      <w:tabs>
        <w:tab w:val="right" w:leader="dot" w:pos="9214"/>
      </w:tabs>
      <w:spacing w:before="120"/>
      <w:ind w:left="284" w:hanging="284"/>
    </w:pPr>
    <w:rPr>
      <w:noProof/>
      <w:sz w:val="30"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214"/>
      </w:tabs>
      <w:ind w:left="280"/>
    </w:pPr>
    <w:rPr>
      <w:noProof/>
      <w:szCs w:val="30"/>
    </w:rPr>
  </w:style>
  <w:style w:type="paragraph" w:styleId="30">
    <w:name w:val="toc 3"/>
    <w:basedOn w:val="a"/>
    <w:next w:val="a"/>
    <w:autoRedefine/>
    <w:semiHidden/>
    <w:pPr>
      <w:tabs>
        <w:tab w:val="right" w:leader="dot" w:pos="9639"/>
      </w:tabs>
      <w:ind w:left="560"/>
    </w:pPr>
  </w:style>
  <w:style w:type="paragraph" w:styleId="40">
    <w:name w:val="toc 4"/>
    <w:basedOn w:val="a"/>
    <w:next w:val="a"/>
    <w:autoRedefine/>
    <w:semiHidden/>
    <w:pPr>
      <w:ind w:left="840"/>
    </w:pPr>
  </w:style>
  <w:style w:type="paragraph" w:styleId="50">
    <w:name w:val="toc 5"/>
    <w:basedOn w:val="a"/>
    <w:next w:val="a"/>
    <w:autoRedefine/>
    <w:uiPriority w:val="39"/>
    <w:pPr>
      <w:ind w:left="1120"/>
    </w:pPr>
  </w:style>
  <w:style w:type="paragraph" w:styleId="6">
    <w:name w:val="toc 6"/>
    <w:basedOn w:val="a"/>
    <w:next w:val="a"/>
    <w:autoRedefine/>
    <w:semiHidden/>
    <w:pPr>
      <w:ind w:left="1400"/>
    </w:pPr>
  </w:style>
  <w:style w:type="paragraph" w:styleId="7">
    <w:name w:val="toc 7"/>
    <w:basedOn w:val="a"/>
    <w:next w:val="a"/>
    <w:autoRedefine/>
    <w:semiHidden/>
    <w:pPr>
      <w:ind w:left="1680"/>
    </w:pPr>
  </w:style>
  <w:style w:type="paragraph" w:styleId="8">
    <w:name w:val="toc 8"/>
    <w:basedOn w:val="a"/>
    <w:next w:val="a"/>
    <w:autoRedefine/>
    <w:semiHidden/>
    <w:pPr>
      <w:ind w:left="1960"/>
    </w:pPr>
  </w:style>
  <w:style w:type="paragraph" w:styleId="9">
    <w:name w:val="toc 9"/>
    <w:basedOn w:val="a"/>
    <w:next w:val="a"/>
    <w:autoRedefine/>
    <w:semiHidden/>
    <w:pPr>
      <w:ind w:left="2240"/>
    </w:pPr>
  </w:style>
  <w:style w:type="paragraph" w:customStyle="1" w:styleId="aa">
    <w:name w:val="основной прим"/>
    <w:basedOn w:val="a"/>
    <w:rsid w:val="00117944"/>
    <w:pPr>
      <w:spacing w:before="120" w:after="120"/>
      <w:ind w:left="1134" w:firstLine="567"/>
      <w:contextualSpacing/>
      <w:jc w:val="both"/>
    </w:pPr>
    <w:rPr>
      <w:sz w:val="24"/>
      <w:szCs w:val="24"/>
    </w:rPr>
  </w:style>
  <w:style w:type="paragraph" w:styleId="ab">
    <w:name w:val="header"/>
    <w:basedOn w:val="a"/>
    <w:pPr>
      <w:tabs>
        <w:tab w:val="center" w:pos="4153"/>
        <w:tab w:val="right" w:pos="8306"/>
      </w:tabs>
    </w:pPr>
  </w:style>
  <w:style w:type="character" w:styleId="ac">
    <w:name w:val="page number"/>
    <w:basedOn w:val="a0"/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paragraph" w:customStyle="1" w:styleId="ae">
    <w:name w:val="примечание"/>
    <w:basedOn w:val="a"/>
    <w:pPr>
      <w:spacing w:before="80"/>
      <w:ind w:left="720" w:hanging="720"/>
      <w:jc w:val="both"/>
    </w:pPr>
    <w:rPr>
      <w:sz w:val="24"/>
      <w:szCs w:val="24"/>
    </w:rPr>
  </w:style>
  <w:style w:type="paragraph" w:styleId="af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0">
    <w:name w:val="табл"/>
    <w:basedOn w:val="a8"/>
  </w:style>
  <w:style w:type="table" w:styleId="af1">
    <w:name w:val="Table Grid"/>
    <w:basedOn w:val="a1"/>
    <w:uiPriority w:val="59"/>
    <w:rsid w:val="00042DE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Знак"/>
    <w:basedOn w:val="a0"/>
    <w:link w:val="a3"/>
    <w:rsid w:val="00FC2041"/>
    <w:rPr>
      <w:sz w:val="28"/>
      <w:lang w:val="ru-RU" w:eastAsia="ru-RU" w:bidi="ar-SA"/>
    </w:rPr>
  </w:style>
  <w:style w:type="character" w:styleId="af2">
    <w:name w:val="Placeholder Text"/>
    <w:basedOn w:val="a0"/>
    <w:uiPriority w:val="99"/>
    <w:semiHidden/>
    <w:rsid w:val="00D114E4"/>
    <w:rPr>
      <w:color w:val="808080"/>
    </w:rPr>
  </w:style>
  <w:style w:type="paragraph" w:customStyle="1" w:styleId="af3">
    <w:name w:val="Рис_заг"/>
    <w:basedOn w:val="3"/>
    <w:qFormat/>
    <w:rsid w:val="00F251E4"/>
    <w:pPr>
      <w:keepNext w:val="0"/>
      <w:spacing w:before="0" w:after="0"/>
      <w:ind w:left="0"/>
      <w:jc w:val="center"/>
    </w:pPr>
    <w:rPr>
      <w:b w:val="0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oleObject" Target="embeddings/oleObject7.bin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wmf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7E6D9-F94D-4103-8CB3-064CDC6B0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44</Pages>
  <Words>9909</Words>
  <Characters>56483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Дом, милый дом</Company>
  <LinksUpToDate>false</LinksUpToDate>
  <CharactersWithSpaces>66260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Маша</dc:creator>
  <cp:lastModifiedBy>пк</cp:lastModifiedBy>
  <cp:revision>11</cp:revision>
  <cp:lastPrinted>2009-02-02T12:21:00Z</cp:lastPrinted>
  <dcterms:created xsi:type="dcterms:W3CDTF">2022-10-20T08:40:00Z</dcterms:created>
  <dcterms:modified xsi:type="dcterms:W3CDTF">2022-10-20T10:55:00Z</dcterms:modified>
</cp:coreProperties>
</file>